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4E27F1" w:rsidR="00E01185" w:rsidP="00FE107D" w:rsidRDefault="00C86863" w14:paraId="329C62E2" w14:textId="463C2A05">
      <w:pPr>
        <w:jc w:val="center"/>
        <w:rPr>
          <w:b/>
          <w:bCs/>
          <w:sz w:val="32"/>
          <w:szCs w:val="32"/>
          <w:u w:val="single"/>
        </w:rPr>
      </w:pPr>
      <w:r w:rsidRPr="004E27F1">
        <w:rPr>
          <w:noProof/>
          <w:sz w:val="32"/>
          <w:szCs w:val="32"/>
          <w:lang w:eastAsia="en-GB"/>
        </w:rPr>
        <w:drawing>
          <wp:anchor distT="0" distB="0" distL="114300" distR="114300" simplePos="0" relativeHeight="251658240" behindDoc="0" locked="0" layoutInCell="1" allowOverlap="1" wp14:anchorId="72B51F21" wp14:editId="4CCE9055">
            <wp:simplePos x="0" y="0"/>
            <wp:positionH relativeFrom="column">
              <wp:posOffset>8925403</wp:posOffset>
            </wp:positionH>
            <wp:positionV relativeFrom="paragraph">
              <wp:posOffset>-115570</wp:posOffset>
            </wp:positionV>
            <wp:extent cx="885825" cy="710949"/>
            <wp:effectExtent l="0" t="0" r="0" b="0"/>
            <wp:wrapNone/>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pic:cNvPicPr>
                  </pic:nvPicPr>
                  <pic:blipFill rotWithShape="1">
                    <a:blip r:embed="rId10" cstate="print">
                      <a:extLst>
                        <a:ext uri="{28A0092B-C50C-407E-A947-70E740481C1C}">
                          <a14:useLocalDpi xmlns:a14="http://schemas.microsoft.com/office/drawing/2010/main" val="0"/>
                        </a:ext>
                      </a:extLst>
                    </a:blip>
                    <a:srcRect l="59194" r="4444"/>
                    <a:stretch/>
                  </pic:blipFill>
                  <pic:spPr bwMode="auto">
                    <a:xfrm>
                      <a:off x="0" y="0"/>
                      <a:ext cx="885825" cy="7109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27F1">
        <w:rPr>
          <w:noProof/>
          <w:sz w:val="32"/>
          <w:szCs w:val="32"/>
          <w:lang w:eastAsia="en-GB"/>
        </w:rPr>
        <w:drawing>
          <wp:anchor distT="0" distB="0" distL="114300" distR="114300" simplePos="0" relativeHeight="251658241" behindDoc="0" locked="0" layoutInCell="1" allowOverlap="1" wp14:anchorId="009713E1" wp14:editId="2C4C70E7">
            <wp:simplePos x="0" y="0"/>
            <wp:positionH relativeFrom="column">
              <wp:posOffset>-209550</wp:posOffset>
            </wp:positionH>
            <wp:positionV relativeFrom="paragraph">
              <wp:posOffset>-114935</wp:posOffset>
            </wp:positionV>
            <wp:extent cx="885825" cy="710949"/>
            <wp:effectExtent l="0" t="0" r="0" b="0"/>
            <wp:wrapNone/>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pic:cNvPicPr>
                  </pic:nvPicPr>
                  <pic:blipFill rotWithShape="1">
                    <a:blip r:embed="rId10" cstate="print">
                      <a:extLst>
                        <a:ext uri="{28A0092B-C50C-407E-A947-70E740481C1C}">
                          <a14:useLocalDpi xmlns:a14="http://schemas.microsoft.com/office/drawing/2010/main" val="0"/>
                        </a:ext>
                      </a:extLst>
                    </a:blip>
                    <a:srcRect l="59194" r="4444"/>
                    <a:stretch/>
                  </pic:blipFill>
                  <pic:spPr bwMode="auto">
                    <a:xfrm>
                      <a:off x="0" y="0"/>
                      <a:ext cx="885825" cy="7109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27F1" w:rsidR="00226841">
        <w:rPr>
          <w:b/>
          <w:bCs/>
          <w:sz w:val="32"/>
          <w:szCs w:val="32"/>
          <w:u w:val="single"/>
        </w:rPr>
        <w:t xml:space="preserve">Progression in Maths at St Luke’s </w:t>
      </w:r>
      <w:proofErr w:type="spellStart"/>
      <w:r w:rsidRPr="004E27F1" w:rsidR="00226841">
        <w:rPr>
          <w:b/>
          <w:bCs/>
          <w:sz w:val="32"/>
          <w:szCs w:val="32"/>
          <w:u w:val="single"/>
        </w:rPr>
        <w:t>C</w:t>
      </w:r>
      <w:r w:rsidR="00EC327B">
        <w:rPr>
          <w:b/>
          <w:bCs/>
          <w:sz w:val="32"/>
          <w:szCs w:val="32"/>
          <w:u w:val="single"/>
        </w:rPr>
        <w:t>o</w:t>
      </w:r>
      <w:r w:rsidRPr="004E27F1" w:rsidR="00226841">
        <w:rPr>
          <w:b/>
          <w:bCs/>
          <w:sz w:val="32"/>
          <w:szCs w:val="32"/>
          <w:u w:val="single"/>
        </w:rPr>
        <w:t>E</w:t>
      </w:r>
      <w:proofErr w:type="spellEnd"/>
      <w:r w:rsidRPr="004E27F1" w:rsidR="00226841">
        <w:rPr>
          <w:b/>
          <w:bCs/>
          <w:sz w:val="32"/>
          <w:szCs w:val="32"/>
          <w:u w:val="single"/>
        </w:rPr>
        <w:t xml:space="preserve"> Primary School</w:t>
      </w:r>
    </w:p>
    <w:p w:rsidR="00BE2C23" w:rsidP="00BE2C23" w:rsidRDefault="004E27F1" w14:paraId="1BDE1D1C" w14:textId="4E4893BF" w14:noSpellErr="1">
      <w:pPr>
        <w:tabs>
          <w:tab w:val="left" w:pos="4320"/>
        </w:tabs>
        <w:spacing w:line="240" w:lineRule="auto"/>
        <w:ind w:left="1560"/>
        <w:contextualSpacing/>
      </w:pPr>
      <w:r w:rsidRPr="00226841">
        <w:rPr>
          <w:b/>
          <w:bCs/>
          <w:noProof/>
        </w:rPr>
        <mc:AlternateContent xmlns:mc="http://schemas.openxmlformats.org/markup-compatibility/2006">
          <mc:Choice Requires="wps">
            <w:drawing xmlns:w="http://schemas.openxmlformats.org/wordprocessingml/2006/main">
              <wp:anchor xmlns:wp14="http://schemas.microsoft.com/office/word/2010/wordprocessingDrawing" xmlns:wp="http://schemas.openxmlformats.org/drawingml/2006/wordprocessingDrawing" distT="45720" distB="45720" distL="114300" distR="114300" simplePos="0" relativeHeight="251658242" behindDoc="0" locked="0" layoutInCell="1" allowOverlap="1" wp14:anchorId="15B5CC86" wp14:editId="59376766">
                <wp:simplePos x="0" y="0"/>
                <wp:positionH relativeFrom="margin">
                  <wp:align>right</wp:align>
                </wp:positionH>
                <wp:positionV relativeFrom="paragraph">
                  <wp:posOffset>285115</wp:posOffset>
                </wp:positionV>
                <wp:extent cx="9753600" cy="2838450"/>
                <wp:effectExtent l="0" t="0" r="19050"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53600" cy="2838450"/>
                        </a:xfrm>
                        <a:prstGeom prst="rect">
                          <a:avLst/>
                        </a:prstGeom>
                        <a:solidFill>
                          <a:srgbClr val="FFFFFF"/>
                        </a:solidFill>
                        <a:ln w="9525">
                          <a:solidFill>
                            <a:srgbClr val="000000"/>
                          </a:solidFill>
                          <a:miter lim="800000"/>
                          <a:headEnd/>
                          <a:tailEnd/>
                        </a:ln>
                      </wps:spPr>
                      <wps:txbx>
                        <w:txbxContent>
                          <w:p xmlns:w14="http://schemas.microsoft.com/office/word/2010/wordml" w:rsidRPr="00226841" w:rsidR="00226841" w:rsidP="00226841" w:rsidRDefault="00226841" w14:paraId="5A0D400F" w14:textId="0B8B1CD6">
                            <w:pPr>
                              <w:tabs>
                                <w:tab w:val="left" w:pos="4320"/>
                              </w:tabs>
                              <w:spacing w:line="240" w:lineRule="auto"/>
                              <w:contextualSpacing/>
                              <w:rPr>
                                <w:b/>
                                <w:bCs/>
                              </w:rPr>
                            </w:pPr>
                            <w:r w:rsidRPr="00226841">
                              <w:rPr>
                                <w:b/>
                                <w:bCs/>
                              </w:rPr>
                              <w:t>Aims:</w:t>
                            </w:r>
                          </w:p>
                          <w:p xmlns:w14="http://schemas.microsoft.com/office/word/2010/wordml" w:rsidR="00226841" w:rsidP="00226841" w:rsidRDefault="00226841" w14:paraId="495F7636" w14:textId="180C779A">
                            <w:pPr>
                              <w:tabs>
                                <w:tab w:val="left" w:pos="4320"/>
                              </w:tabs>
                              <w:spacing w:line="240" w:lineRule="auto"/>
                              <w:contextualSpacing/>
                              <w:rPr>
                                <w:i/>
                              </w:rPr>
                            </w:pPr>
                            <w:r>
                              <w:t>To summarise the most important knowledge and understanding within each year group and make important connections between these mathematical topics as pupils progress from year 1 to year 6.</w:t>
                            </w:r>
                          </w:p>
                          <w:p xmlns:w14="http://schemas.microsoft.com/office/word/2010/wordml" w:rsidR="00226841" w:rsidP="00226841" w:rsidRDefault="00226841" w14:paraId="6E46CBA2" w14:textId="77777777">
                            <w:pPr>
                              <w:tabs>
                                <w:tab w:val="left" w:pos="4320"/>
                              </w:tabs>
                              <w:spacing w:line="240" w:lineRule="auto"/>
                              <w:ind w:left="1560"/>
                              <w:contextualSpacing/>
                              <w:rPr>
                                <w:i/>
                              </w:rPr>
                            </w:pPr>
                          </w:p>
                          <w:p xmlns:w14="http://schemas.microsoft.com/office/word/2010/wordml" w:rsidRPr="00226841" w:rsidR="00226841" w:rsidP="00226841" w:rsidRDefault="00226841" w14:paraId="2CFEF3C6" w14:textId="77777777">
                            <w:pPr>
                              <w:tabs>
                                <w:tab w:val="left" w:pos="4320"/>
                              </w:tabs>
                              <w:spacing w:line="240" w:lineRule="auto"/>
                              <w:contextualSpacing/>
                              <w:rPr>
                                <w:b/>
                                <w:bCs/>
                              </w:rPr>
                            </w:pPr>
                            <w:r w:rsidRPr="00226841">
                              <w:rPr>
                                <w:b/>
                                <w:bCs/>
                              </w:rPr>
                              <w:t xml:space="preserve">Ready-to-progress criteria and the curriculum </w:t>
                            </w:r>
                          </w:p>
                          <w:p xmlns:w14="http://schemas.microsoft.com/office/word/2010/wordml" w:rsidR="00226841" w:rsidP="00226841" w:rsidRDefault="00226841" w14:paraId="64B0AF3A" w14:textId="1B372D8D">
                            <w:pPr>
                              <w:tabs>
                                <w:tab w:val="left" w:pos="4320"/>
                              </w:tabs>
                              <w:spacing w:line="240" w:lineRule="auto"/>
                              <w:contextualSpacing/>
                            </w:pPr>
                            <w:r>
                              <w:t xml:space="preserve">These important concepts are referred to as ready-to-progress criteria and provide a coherent, linked framework to support pupils’ mastery of the primary mathematics curriculum. By meeting the ready-to-progress criteria, pupils will be able to more easily access many of the elements of the curriculum that are not covered in this document but are detailed in the </w:t>
                            </w:r>
                            <w:r w:rsidRPr="00226841">
                              <w:rPr>
                                <w:i/>
                                <w:iCs/>
                              </w:rPr>
                              <w:t>St Luke’s Maths Overview Document</w:t>
                            </w:r>
                            <w:r>
                              <w:t xml:space="preserve">.  </w:t>
                            </w:r>
                          </w:p>
                          <w:p xmlns:w14="http://schemas.microsoft.com/office/word/2010/wordml" w:rsidR="00226841" w:rsidP="00226841" w:rsidRDefault="00226841" w14:paraId="7786EE9F" w14:textId="77777777">
                            <w:pPr>
                              <w:tabs>
                                <w:tab w:val="left" w:pos="4320"/>
                              </w:tabs>
                              <w:spacing w:line="240" w:lineRule="auto"/>
                              <w:contextualSpacing/>
                              <w:rPr>
                                <w:b/>
                                <w:bCs/>
                              </w:rPr>
                            </w:pPr>
                          </w:p>
                          <w:p xmlns:w14="http://schemas.microsoft.com/office/word/2010/wordml" w:rsidRPr="000148F9" w:rsidR="000148F9" w:rsidP="00226841" w:rsidRDefault="000148F9" w14:paraId="18A26BD0" w14:textId="2CB893F7">
                            <w:pPr>
                              <w:tabs>
                                <w:tab w:val="left" w:pos="4320"/>
                              </w:tabs>
                              <w:spacing w:line="240" w:lineRule="auto"/>
                              <w:contextualSpacing/>
                            </w:pPr>
                            <w:r w:rsidRPr="000148F9">
                              <w:t>This document also aims to demonstrate progression in factual fluency in both addition and subtraction, as well as multiplication and division facts from years 1 to 6.</w:t>
                            </w:r>
                          </w:p>
                          <w:p xmlns:w14="http://schemas.microsoft.com/office/word/2010/wordml" w:rsidRPr="000148F9" w:rsidR="00780563" w:rsidP="00780563" w:rsidRDefault="000148F9" w14:paraId="346C1DE6" w14:textId="014B526B">
                            <w:pPr>
                              <w:tabs>
                                <w:tab w:val="left" w:pos="4320"/>
                              </w:tabs>
                              <w:spacing w:line="240" w:lineRule="auto"/>
                              <w:contextualSpacing/>
                            </w:pPr>
                            <w:r w:rsidRPr="000148F9">
                              <w:t>There is also explicit guidance on the introduction of key mathematical vocabulary from years 1 to 6.</w:t>
                            </w:r>
                          </w:p>
                          <w:p xmlns:w14="http://schemas.microsoft.com/office/word/2010/wordml" w:rsidR="00226841" w:rsidP="00226841" w:rsidRDefault="00226841" w14:paraId="33EA9EEC" w14:textId="77777777">
                            <w:pPr>
                              <w:tabs>
                                <w:tab w:val="left" w:pos="4320"/>
                              </w:tabs>
                              <w:spacing w:line="240" w:lineRule="auto"/>
                              <w:contextualSpacing/>
                              <w:rPr>
                                <w:b/>
                                <w:bCs/>
                              </w:rPr>
                            </w:pPr>
                          </w:p>
                          <w:p xmlns:w14="http://schemas.microsoft.com/office/word/2010/wordml" w:rsidRPr="00780563" w:rsidR="00226841" w:rsidP="00226841" w:rsidRDefault="000148F9" w14:paraId="5B02D8E9" w14:textId="12F1A635">
                            <w:pPr>
                              <w:tabs>
                                <w:tab w:val="left" w:pos="4320"/>
                              </w:tabs>
                              <w:spacing w:line="240" w:lineRule="auto"/>
                              <w:contextualSpacing/>
                              <w:rPr>
                                <w:b/>
                                <w:bCs/>
                              </w:rPr>
                            </w:pPr>
                            <w:r>
                              <w:rPr>
                                <w:b/>
                                <w:bCs/>
                              </w:rPr>
                              <w:t>More information on pr</w:t>
                            </w:r>
                            <w:r w:rsidR="00226841">
                              <w:rPr>
                                <w:b/>
                                <w:bCs/>
                              </w:rPr>
                              <w:t>ogression in EYFS</w:t>
                            </w:r>
                            <w:r>
                              <w:rPr>
                                <w:b/>
                                <w:bCs/>
                              </w:rPr>
                              <w:t xml:space="preserve"> can be found on both the St Luke’s Maths Overview Document and the EYFS Curriculum Map.</w:t>
                            </w:r>
                          </w:p>
                          <w:p xmlns:w14="http://schemas.microsoft.com/office/word/2010/wordml" w:rsidR="00226841" w:rsidP="00226841" w:rsidRDefault="00226841" w14:paraId="4D4484AE" w14:textId="77777777">
                            <w:pPr>
                              <w:tabs>
                                <w:tab w:val="left" w:pos="4320"/>
                              </w:tabs>
                              <w:spacing w:line="240" w:lineRule="auto"/>
                              <w:contextualSpacing/>
                            </w:pPr>
                          </w:p>
                          <w:p xmlns:w14="http://schemas.microsoft.com/office/word/2010/wordml" w:rsidR="00226841" w:rsidP="00226841" w:rsidRDefault="00226841" w14:paraId="695D10B1" w14:textId="62203BF8">
                            <w:pPr>
                              <w:tabs>
                                <w:tab w:val="left" w:pos="4320"/>
                              </w:tabs>
                              <w:spacing w:line="240" w:lineRule="auto"/>
                              <w:contextualSpacing/>
                            </w:pPr>
                            <w:r w:rsidRPr="00226841">
                              <w:t>The ready-to-progress criteria in this document are organised into 6 strands, each of</w:t>
                            </w:r>
                            <w:r>
                              <w:t xml:space="preserve"> </w:t>
                            </w:r>
                            <w:r w:rsidRPr="00226841">
                              <w:t>which has its own code for ease of identification. These are listed below. Measurement</w:t>
                            </w:r>
                            <w:r>
                              <w:t xml:space="preserve"> </w:t>
                            </w:r>
                            <w:r w:rsidRPr="00226841">
                              <w:t xml:space="preserve">and Statistics are integrated as applications of number criteria, and elements of measurement that relate to shape are included in the </w:t>
                            </w:r>
                            <w:r w:rsidRPr="00226841" w:rsidR="000148F9">
                              <w:t>geometry</w:t>
                            </w:r>
                            <w:r w:rsidRPr="00226841">
                              <w:t xml:space="preserve"> strand.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xmlns:w="http://schemas.openxmlformats.org/wordprocessingml/2006/main">
              <v:shapetype xmlns:w14="http://schemas.microsoft.com/office/word/2010/wordml" xmlns:o="urn:schemas-microsoft-com:office:office" xmlns:v="urn:schemas-microsoft-com:vml" id="_x0000_t202" coordsize="21600,21600" o:spt="202" path="m,l,21600r21600,l21600,xe" w14:anchorId="15B5CC86">
                <v:stroke joinstyle="miter"/>
                <v:path gradientshapeok="t" o:connecttype="rect"/>
              </v:shapetype>
              <v:shape xmlns:o="urn:schemas-microsoft-com:office:office" xmlns:v="urn:schemas-microsoft-com:vml" id="Text Box 217" style="position:absolute;left:0;text-align:left;margin-left:716.8pt;margin-top:22.45pt;width:768pt;height:223.5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">
                <v:textbox>
                  <w:txbxContent>
                    <w:p xmlns:w14="http://schemas.microsoft.com/office/word/2010/wordml" w:rsidRPr="00226841" w:rsidR="00226841" w:rsidP="00226841" w:rsidRDefault="00226841" w14:paraId="5A0D400F" w14:textId="0B8B1CD6">
                      <w:pPr>
                        <w:tabs>
                          <w:tab w:val="left" w:pos="4320"/>
                        </w:tabs>
                        <w:spacing w:line="240" w:lineRule="auto"/>
                        <w:contextualSpacing/>
                        <w:rPr>
                          <w:b/>
                          <w:bCs/>
                        </w:rPr>
                      </w:pPr>
                      <w:r w:rsidRPr="00226841">
                        <w:rPr>
                          <w:b/>
                          <w:bCs/>
                        </w:rPr>
                        <w:t>Aims:</w:t>
                      </w:r>
                    </w:p>
                    <w:p xmlns:w14="http://schemas.microsoft.com/office/word/2010/wordml" w:rsidR="00226841" w:rsidP="00226841" w:rsidRDefault="00226841" w14:paraId="495F7636" w14:textId="180C779A">
                      <w:pPr>
                        <w:tabs>
                          <w:tab w:val="left" w:pos="4320"/>
                        </w:tabs>
                        <w:spacing w:line="240" w:lineRule="auto"/>
                        <w:contextualSpacing/>
                        <w:rPr>
                          <w:i/>
                        </w:rPr>
                      </w:pPr>
                      <w:r>
                        <w:t>To summarise the most important knowledge and understanding within each year group and make important connections between these mathematical topics as pupils progress from year 1 to year 6.</w:t>
                      </w:r>
                    </w:p>
                    <w:p xmlns:w14="http://schemas.microsoft.com/office/word/2010/wordml" w:rsidR="00226841" w:rsidP="00226841" w:rsidRDefault="00226841" w14:paraId="6E46CBA2" w14:textId="77777777">
                      <w:pPr>
                        <w:tabs>
                          <w:tab w:val="left" w:pos="4320"/>
                        </w:tabs>
                        <w:spacing w:line="240" w:lineRule="auto"/>
                        <w:ind w:left="1560"/>
                        <w:contextualSpacing/>
                        <w:rPr>
                          <w:i/>
                        </w:rPr>
                      </w:pPr>
                    </w:p>
                    <w:p xmlns:w14="http://schemas.microsoft.com/office/word/2010/wordml" w:rsidRPr="00226841" w:rsidR="00226841" w:rsidP="00226841" w:rsidRDefault="00226841" w14:paraId="2CFEF3C6" w14:textId="77777777">
                      <w:pPr>
                        <w:tabs>
                          <w:tab w:val="left" w:pos="4320"/>
                        </w:tabs>
                        <w:spacing w:line="240" w:lineRule="auto"/>
                        <w:contextualSpacing/>
                        <w:rPr>
                          <w:b/>
                          <w:bCs/>
                        </w:rPr>
                      </w:pPr>
                      <w:r w:rsidRPr="00226841">
                        <w:rPr>
                          <w:b/>
                          <w:bCs/>
                        </w:rPr>
                        <w:t xml:space="preserve">Ready-to-progress criteria and the curriculum </w:t>
                      </w:r>
                    </w:p>
                    <w:p xmlns:w14="http://schemas.microsoft.com/office/word/2010/wordml" w:rsidR="00226841" w:rsidP="00226841" w:rsidRDefault="00226841" w14:paraId="64B0AF3A" w14:textId="1B372D8D">
                      <w:pPr>
                        <w:tabs>
                          <w:tab w:val="left" w:pos="4320"/>
                        </w:tabs>
                        <w:spacing w:line="240" w:lineRule="auto"/>
                        <w:contextualSpacing/>
                      </w:pPr>
                      <w:r>
                        <w:t xml:space="preserve">These important concepts are referred to as ready-to-progress criteria and provide a coherent, linked framework to support pupils’ mastery of the primary mathematics curriculum. By meeting the ready-to-progress criteria, pupils will be able to more easily access many of the elements of the curriculum that are not covered in this document but are detailed in the </w:t>
                      </w:r>
                      <w:r w:rsidRPr="00226841">
                        <w:rPr>
                          <w:i/>
                          <w:iCs/>
                        </w:rPr>
                        <w:t>St Luke’s Maths Overview Document</w:t>
                      </w:r>
                      <w:r>
                        <w:t xml:space="preserve">.  </w:t>
                      </w:r>
                    </w:p>
                    <w:p xmlns:w14="http://schemas.microsoft.com/office/word/2010/wordml" w:rsidR="00226841" w:rsidP="00226841" w:rsidRDefault="00226841" w14:paraId="7786EE9F" w14:textId="77777777">
                      <w:pPr>
                        <w:tabs>
                          <w:tab w:val="left" w:pos="4320"/>
                        </w:tabs>
                        <w:spacing w:line="240" w:lineRule="auto"/>
                        <w:contextualSpacing/>
                        <w:rPr>
                          <w:b/>
                          <w:bCs/>
                        </w:rPr>
                      </w:pPr>
                    </w:p>
                    <w:p xmlns:w14="http://schemas.microsoft.com/office/word/2010/wordml" w:rsidRPr="000148F9" w:rsidR="000148F9" w:rsidP="00226841" w:rsidRDefault="000148F9" w14:paraId="18A26BD0" w14:textId="2CB893F7">
                      <w:pPr>
                        <w:tabs>
                          <w:tab w:val="left" w:pos="4320"/>
                        </w:tabs>
                        <w:spacing w:line="240" w:lineRule="auto"/>
                        <w:contextualSpacing/>
                      </w:pPr>
                      <w:r w:rsidRPr="000148F9">
                        <w:t>This document also aims to demonstrate progression in factual fluency in both addition and subtraction, as well as multiplication and division facts from years 1 to 6.</w:t>
                      </w:r>
                    </w:p>
                    <w:p xmlns:w14="http://schemas.microsoft.com/office/word/2010/wordml" w:rsidRPr="000148F9" w:rsidR="00780563" w:rsidP="00780563" w:rsidRDefault="000148F9" w14:paraId="346C1DE6" w14:textId="014B526B">
                      <w:pPr>
                        <w:tabs>
                          <w:tab w:val="left" w:pos="4320"/>
                        </w:tabs>
                        <w:spacing w:line="240" w:lineRule="auto"/>
                        <w:contextualSpacing/>
                      </w:pPr>
                      <w:r w:rsidRPr="000148F9">
                        <w:t>There is also explicit guidance on the introduction of key mathematical vocabulary from years 1 to 6.</w:t>
                      </w:r>
                    </w:p>
                    <w:p xmlns:w14="http://schemas.microsoft.com/office/word/2010/wordml" w:rsidR="00226841" w:rsidP="00226841" w:rsidRDefault="00226841" w14:paraId="33EA9EEC" w14:textId="77777777">
                      <w:pPr>
                        <w:tabs>
                          <w:tab w:val="left" w:pos="4320"/>
                        </w:tabs>
                        <w:spacing w:line="240" w:lineRule="auto"/>
                        <w:contextualSpacing/>
                        <w:rPr>
                          <w:b/>
                          <w:bCs/>
                        </w:rPr>
                      </w:pPr>
                    </w:p>
                    <w:p xmlns:w14="http://schemas.microsoft.com/office/word/2010/wordml" w:rsidRPr="00780563" w:rsidR="00226841" w:rsidP="00226841" w:rsidRDefault="000148F9" w14:paraId="5B02D8E9" w14:textId="12F1A635">
                      <w:pPr>
                        <w:tabs>
                          <w:tab w:val="left" w:pos="4320"/>
                        </w:tabs>
                        <w:spacing w:line="240" w:lineRule="auto"/>
                        <w:contextualSpacing/>
                        <w:rPr>
                          <w:b/>
                          <w:bCs/>
                        </w:rPr>
                      </w:pPr>
                      <w:r>
                        <w:rPr>
                          <w:b/>
                          <w:bCs/>
                        </w:rPr>
                        <w:t>More information on pr</w:t>
                      </w:r>
                      <w:r w:rsidR="00226841">
                        <w:rPr>
                          <w:b/>
                          <w:bCs/>
                        </w:rPr>
                        <w:t>ogression in EYFS</w:t>
                      </w:r>
                      <w:r>
                        <w:rPr>
                          <w:b/>
                          <w:bCs/>
                        </w:rPr>
                        <w:t xml:space="preserve"> can be found on both the St Luke’s Maths Overview Document and the EYFS Curriculum Map.</w:t>
                      </w:r>
                    </w:p>
                    <w:p xmlns:w14="http://schemas.microsoft.com/office/word/2010/wordml" w:rsidR="00226841" w:rsidP="00226841" w:rsidRDefault="00226841" w14:paraId="4D4484AE" w14:textId="77777777">
                      <w:pPr>
                        <w:tabs>
                          <w:tab w:val="left" w:pos="4320"/>
                        </w:tabs>
                        <w:spacing w:line="240" w:lineRule="auto"/>
                        <w:contextualSpacing/>
                      </w:pPr>
                    </w:p>
                    <w:p xmlns:w14="http://schemas.microsoft.com/office/word/2010/wordml" w:rsidR="00226841" w:rsidP="00226841" w:rsidRDefault="00226841" w14:paraId="695D10B1" w14:textId="62203BF8">
                      <w:pPr>
                        <w:tabs>
                          <w:tab w:val="left" w:pos="4320"/>
                        </w:tabs>
                        <w:spacing w:line="240" w:lineRule="auto"/>
                        <w:contextualSpacing/>
                      </w:pPr>
                      <w:r w:rsidRPr="00226841">
                        <w:t>The ready-to-progress criteria in this document are organised into 6 strands, each of</w:t>
                      </w:r>
                      <w:r>
                        <w:t xml:space="preserve"> </w:t>
                      </w:r>
                      <w:r w:rsidRPr="00226841">
                        <w:t>which has its own code for ease of identification. These are listed below. Measurement</w:t>
                      </w:r>
                      <w:r>
                        <w:t xml:space="preserve"> </w:t>
                      </w:r>
                      <w:r w:rsidRPr="00226841">
                        <w:t xml:space="preserve">and Statistics are integrated as applications of number criteria, and elements of measurement that relate to shape are included in the </w:t>
                      </w:r>
                      <w:r w:rsidRPr="00226841" w:rsidR="000148F9">
                        <w:t>geometry</w:t>
                      </w:r>
                      <w:r w:rsidRPr="00226841">
                        <w:t xml:space="preserve"> strand.</w:t>
                      </w:r>
                    </w:p>
                  </w:txbxContent>
                </v:textbox>
                <w10:wrap xmlns:w10="urn:schemas-microsoft-com:office:word" type="square" anchorx="margin"/>
              </v:shape>
            </w:pict>
          </mc:Fallback>
        </mc:AlternateContent>
      </w:r>
    </w:p>
    <w:p w:rsidR="00226841" w:rsidP="00BE2C23" w:rsidRDefault="00226841" w14:paraId="2B69723C" w14:textId="7E27B427">
      <w:pPr>
        <w:tabs>
          <w:tab w:val="left" w:pos="4320"/>
        </w:tabs>
        <w:spacing w:line="240" w:lineRule="auto"/>
        <w:ind w:left="1560"/>
        <w:contextualSpacing/>
        <w:rPr>
          <w:i/>
        </w:rPr>
      </w:pPr>
    </w:p>
    <w:p w:rsidR="00226841" w:rsidP="00BE2C23" w:rsidRDefault="004E27F1" w14:paraId="2A68DD24" w14:textId="71F97E86">
      <w:pPr>
        <w:tabs>
          <w:tab w:val="left" w:pos="4320"/>
        </w:tabs>
        <w:spacing w:line="240" w:lineRule="auto"/>
        <w:ind w:left="1560"/>
        <w:contextualSpacing/>
        <w:rPr>
          <w:i/>
        </w:rPr>
      </w:pPr>
      <w:r>
        <w:rPr>
          <w:noProof/>
        </w:rPr>
        <w:drawing>
          <wp:anchor distT="0" distB="0" distL="114300" distR="114300" simplePos="0" relativeHeight="251658243" behindDoc="1" locked="0" layoutInCell="1" allowOverlap="1" wp14:anchorId="6848CDB2" wp14:editId="2A6B6228">
            <wp:simplePos x="0" y="0"/>
            <wp:positionH relativeFrom="column">
              <wp:posOffset>27940</wp:posOffset>
            </wp:positionH>
            <wp:positionV relativeFrom="paragraph">
              <wp:posOffset>13970</wp:posOffset>
            </wp:positionV>
            <wp:extent cx="4866640" cy="2509520"/>
            <wp:effectExtent l="0" t="0" r="0" b="5080"/>
            <wp:wrapTight wrapText="bothSides">
              <wp:wrapPolygon edited="0">
                <wp:start x="0" y="0"/>
                <wp:lineTo x="0" y="21480"/>
                <wp:lineTo x="21476" y="21480"/>
                <wp:lineTo x="21476" y="0"/>
                <wp:lineTo x="0" y="0"/>
              </wp:wrapPolygon>
            </wp:wrapTight>
            <wp:docPr id="1358926795" name="Picture 1358926795"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26795" name="Picture 1" descr="A picture containing text, screenshot, font, numb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866640" cy="2509520"/>
                    </a:xfrm>
                    <a:prstGeom prst="rect">
                      <a:avLst/>
                    </a:prstGeom>
                  </pic:spPr>
                </pic:pic>
              </a:graphicData>
            </a:graphic>
            <wp14:sizeRelH relativeFrom="margin">
              <wp14:pctWidth>0</wp14:pctWidth>
            </wp14:sizeRelH>
            <wp14:sizeRelV relativeFrom="margin">
              <wp14:pctHeight>0</wp14:pctHeight>
            </wp14:sizeRelV>
          </wp:anchor>
        </w:drawing>
      </w:r>
    </w:p>
    <w:p w:rsidR="00226841" w:rsidP="00BE2C23" w:rsidRDefault="00226841" w14:paraId="6026AE92" w14:textId="5740F4BB">
      <w:pPr>
        <w:tabs>
          <w:tab w:val="left" w:pos="4320"/>
        </w:tabs>
        <w:spacing w:line="240" w:lineRule="auto"/>
        <w:ind w:left="1560"/>
        <w:contextualSpacing/>
        <w:rPr>
          <w:i/>
        </w:rPr>
      </w:pPr>
    </w:p>
    <w:p w:rsidR="00226841" w:rsidP="00BE2C23" w:rsidRDefault="00226841" w14:paraId="41BD5D61" w14:textId="22CBD9AD">
      <w:pPr>
        <w:tabs>
          <w:tab w:val="left" w:pos="4320"/>
        </w:tabs>
        <w:spacing w:line="240" w:lineRule="auto"/>
        <w:ind w:left="1560"/>
        <w:contextualSpacing/>
        <w:rPr>
          <w:i/>
        </w:rPr>
      </w:pPr>
    </w:p>
    <w:p w:rsidR="00226841" w:rsidP="00BE2C23" w:rsidRDefault="00226841" w14:paraId="0E8B422C" w14:textId="3D91658C">
      <w:pPr>
        <w:tabs>
          <w:tab w:val="left" w:pos="4320"/>
        </w:tabs>
        <w:spacing w:line="240" w:lineRule="auto"/>
        <w:ind w:left="1560"/>
        <w:contextualSpacing/>
        <w:rPr>
          <w:i/>
        </w:rPr>
      </w:pPr>
    </w:p>
    <w:p w:rsidR="00226841" w:rsidP="00BE2C23" w:rsidRDefault="00226841" w14:paraId="48EE9F0C" w14:textId="3767DE46">
      <w:pPr>
        <w:tabs>
          <w:tab w:val="left" w:pos="4320"/>
        </w:tabs>
        <w:spacing w:line="240" w:lineRule="auto"/>
        <w:ind w:left="1560"/>
        <w:contextualSpacing/>
        <w:rPr>
          <w:i/>
        </w:rPr>
      </w:pPr>
    </w:p>
    <w:p w:rsidR="00226841" w:rsidP="00BE2C23" w:rsidRDefault="00226841" w14:paraId="29A393E7" w14:textId="1EBF4C7A">
      <w:pPr>
        <w:tabs>
          <w:tab w:val="left" w:pos="4320"/>
        </w:tabs>
        <w:spacing w:line="240" w:lineRule="auto"/>
        <w:ind w:left="1560"/>
        <w:contextualSpacing/>
        <w:rPr>
          <w:i/>
        </w:rPr>
      </w:pPr>
    </w:p>
    <w:p w:rsidR="00226841" w:rsidP="00BE2C23" w:rsidRDefault="00226841" w14:paraId="26304ADF" w14:textId="475E3008">
      <w:pPr>
        <w:tabs>
          <w:tab w:val="left" w:pos="4320"/>
        </w:tabs>
        <w:spacing w:line="240" w:lineRule="auto"/>
        <w:ind w:left="1560"/>
        <w:contextualSpacing/>
        <w:rPr>
          <w:i/>
        </w:rPr>
      </w:pPr>
    </w:p>
    <w:p w:rsidR="00226841" w:rsidP="00BE2C23" w:rsidRDefault="00226841" w14:paraId="2CD4E217" w14:textId="6E610879">
      <w:pPr>
        <w:tabs>
          <w:tab w:val="left" w:pos="4320"/>
        </w:tabs>
        <w:spacing w:line="240" w:lineRule="auto"/>
        <w:ind w:left="1560"/>
        <w:contextualSpacing/>
        <w:rPr>
          <w:i/>
        </w:rPr>
      </w:pPr>
    </w:p>
    <w:p w:rsidR="00226841" w:rsidP="00BE2C23" w:rsidRDefault="00226841" w14:paraId="56758747" w14:textId="7927AC90">
      <w:pPr>
        <w:tabs>
          <w:tab w:val="left" w:pos="4320"/>
        </w:tabs>
        <w:spacing w:line="240" w:lineRule="auto"/>
        <w:ind w:left="1560"/>
        <w:contextualSpacing/>
        <w:rPr>
          <w:i/>
        </w:rPr>
      </w:pPr>
    </w:p>
    <w:p w:rsidR="00226841" w:rsidP="00BE2C23" w:rsidRDefault="00226841" w14:paraId="4E364BA5" w14:textId="3EB3752C">
      <w:pPr>
        <w:tabs>
          <w:tab w:val="left" w:pos="4320"/>
        </w:tabs>
        <w:spacing w:line="240" w:lineRule="auto"/>
        <w:ind w:left="1560"/>
        <w:contextualSpacing/>
        <w:rPr>
          <w:i/>
        </w:rPr>
      </w:pPr>
    </w:p>
    <w:p w:rsidR="00226841" w:rsidP="00BE2C23" w:rsidRDefault="00226841" w14:paraId="7FF08553" w14:textId="66BFFD2B">
      <w:pPr>
        <w:tabs>
          <w:tab w:val="left" w:pos="4320"/>
        </w:tabs>
        <w:spacing w:line="240" w:lineRule="auto"/>
        <w:ind w:left="1560"/>
        <w:contextualSpacing/>
        <w:rPr>
          <w:i/>
        </w:rPr>
      </w:pPr>
    </w:p>
    <w:p w:rsidR="00226841" w:rsidP="00BE2C23" w:rsidRDefault="00226841" w14:paraId="56F44781" w14:textId="216E9AC6">
      <w:pPr>
        <w:tabs>
          <w:tab w:val="left" w:pos="4320"/>
        </w:tabs>
        <w:spacing w:line="240" w:lineRule="auto"/>
        <w:ind w:left="1560"/>
        <w:contextualSpacing/>
        <w:rPr>
          <w:i/>
        </w:rPr>
      </w:pPr>
    </w:p>
    <w:p w:rsidR="00701E02" w:rsidP="00701E02" w:rsidRDefault="00701E02" w14:paraId="687CFCA3" w14:textId="3F9D17D6">
      <w:pPr>
        <w:tabs>
          <w:tab w:val="left" w:pos="4320"/>
        </w:tabs>
        <w:spacing w:line="240" w:lineRule="auto"/>
        <w:ind w:left="1560"/>
        <w:contextualSpacing/>
        <w:jc w:val="center"/>
      </w:pPr>
      <w:r>
        <w:rPr>
          <w:noProof/>
        </w:rPr>
        <w:lastRenderedPageBreak/>
        <w:drawing>
          <wp:anchor distT="0" distB="0" distL="114300" distR="114300" simplePos="0" relativeHeight="251658245" behindDoc="1" locked="0" layoutInCell="1" allowOverlap="1" wp14:anchorId="37B47692" wp14:editId="08A853FF">
            <wp:simplePos x="0" y="0"/>
            <wp:positionH relativeFrom="margin">
              <wp:align>right</wp:align>
            </wp:positionH>
            <wp:positionV relativeFrom="paragraph">
              <wp:posOffset>852170</wp:posOffset>
            </wp:positionV>
            <wp:extent cx="9777730" cy="5140325"/>
            <wp:effectExtent l="0" t="0" r="0" b="3175"/>
            <wp:wrapTight wrapText="bothSides">
              <wp:wrapPolygon edited="0">
                <wp:start x="0" y="0"/>
                <wp:lineTo x="0" y="21533"/>
                <wp:lineTo x="21547" y="21533"/>
                <wp:lineTo x="21547" y="0"/>
                <wp:lineTo x="0" y="0"/>
              </wp:wrapPolygon>
            </wp:wrapTight>
            <wp:docPr id="1615732571" name="Picture 161573257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732571" name="Picture 1" descr="A screenshot of a computer&#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9777730" cy="5140325"/>
                    </a:xfrm>
                    <a:prstGeom prst="rect">
                      <a:avLst/>
                    </a:prstGeom>
                  </pic:spPr>
                </pic:pic>
              </a:graphicData>
            </a:graphic>
          </wp:anchor>
        </w:drawing>
      </w:r>
      <w:r w:rsidRPr="00226841">
        <w:rPr>
          <w:b/>
          <w:bCs/>
          <w:noProof/>
        </w:rPr>
        <mc:AlternateContent>
          <mc:Choice Requires="wps">
            <w:drawing>
              <wp:anchor distT="45720" distB="45720" distL="114300" distR="114300" simplePos="0" relativeHeight="251658246" behindDoc="0" locked="0" layoutInCell="1" allowOverlap="1" wp14:anchorId="6C9A1FA5" wp14:editId="4F41ECF0">
                <wp:simplePos x="0" y="0"/>
                <wp:positionH relativeFrom="margin">
                  <wp:align>left</wp:align>
                </wp:positionH>
                <wp:positionV relativeFrom="paragraph">
                  <wp:posOffset>0</wp:posOffset>
                </wp:positionV>
                <wp:extent cx="9753600" cy="619125"/>
                <wp:effectExtent l="0" t="0" r="19050" b="28575"/>
                <wp:wrapSquare wrapText="bothSides"/>
                <wp:docPr id="363985011" name="Text Box 363985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0" cy="619125"/>
                        </a:xfrm>
                        <a:prstGeom prst="rect">
                          <a:avLst/>
                        </a:prstGeom>
                        <a:solidFill>
                          <a:srgbClr val="FFFFFF"/>
                        </a:solidFill>
                        <a:ln w="9525">
                          <a:solidFill>
                            <a:srgbClr val="000000"/>
                          </a:solidFill>
                          <a:miter lim="800000"/>
                          <a:headEnd/>
                          <a:tailEnd/>
                        </a:ln>
                      </wps:spPr>
                      <wps:txbx>
                        <w:txbxContent>
                          <w:p w:rsidRPr="00701E02" w:rsidR="00701E02" w:rsidP="00701E02" w:rsidRDefault="00701E02" w14:paraId="1237F505" w14:textId="07BF8109">
                            <w:pPr>
                              <w:tabs>
                                <w:tab w:val="left" w:pos="4320"/>
                              </w:tabs>
                              <w:spacing w:line="240" w:lineRule="auto"/>
                              <w:contextualSpacing/>
                              <w:rPr>
                                <w:b/>
                                <w:bCs/>
                                <w:sz w:val="32"/>
                                <w:szCs w:val="32"/>
                              </w:rPr>
                            </w:pPr>
                            <w:r w:rsidRPr="00701E02">
                              <w:rPr>
                                <w:b/>
                                <w:bCs/>
                                <w:sz w:val="32"/>
                                <w:szCs w:val="32"/>
                              </w:rPr>
                              <w:t xml:space="preserve">Ready-to-progress criteria: year 1 to year 6 </w:t>
                            </w:r>
                          </w:p>
                          <w:p w:rsidRPr="00701E02" w:rsidR="00701E02" w:rsidP="00701E02" w:rsidRDefault="00701E02" w14:paraId="0FE37CF7" w14:textId="226BD7AB">
                            <w:pPr>
                              <w:tabs>
                                <w:tab w:val="left" w:pos="4320"/>
                              </w:tabs>
                              <w:spacing w:line="240" w:lineRule="auto"/>
                              <w:contextualSpacing/>
                              <w:rPr>
                                <w:i/>
                                <w:sz w:val="28"/>
                                <w:szCs w:val="28"/>
                              </w:rPr>
                            </w:pPr>
                            <w:r w:rsidRPr="00701E02">
                              <w:rPr>
                                <w:sz w:val="28"/>
                                <w:szCs w:val="28"/>
                              </w:rPr>
                              <w:t>The table below is a summary of the ready-to-progress criteria for all year groups.</w:t>
                            </w:r>
                          </w:p>
                          <w:p w:rsidR="00701E02" w:rsidP="00701E02" w:rsidRDefault="00701E02" w14:paraId="468A0ACB" w14:textId="253DD438">
                            <w:pPr>
                              <w:tabs>
                                <w:tab w:val="left" w:pos="4320"/>
                              </w:tabs>
                              <w:spacing w:line="240" w:lineRule="auto"/>
                              <w:contextual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63985011" style="position:absolute;left:0;text-align:left;margin-left:0;margin-top:0;width:768pt;height:48.75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" w14:anchorId="6C9A1FA5">
                <v:textbox>
                  <w:txbxContent>
                    <w:p w:rsidRPr="00701E02" w:rsidR="00701E02" w:rsidP="00701E02" w:rsidRDefault="00701E02" w14:paraId="1237F505" w14:textId="07BF8109">
                      <w:pPr>
                        <w:tabs>
                          <w:tab w:val="left" w:pos="4320"/>
                        </w:tabs>
                        <w:spacing w:line="240" w:lineRule="auto"/>
                        <w:contextualSpacing/>
                        <w:rPr>
                          <w:b/>
                          <w:bCs/>
                          <w:sz w:val="32"/>
                          <w:szCs w:val="32"/>
                        </w:rPr>
                      </w:pPr>
                      <w:r w:rsidRPr="00701E02">
                        <w:rPr>
                          <w:b/>
                          <w:bCs/>
                          <w:sz w:val="32"/>
                          <w:szCs w:val="32"/>
                        </w:rPr>
                        <w:t xml:space="preserve">Ready-to-progress criteria: year 1 to year 6 </w:t>
                      </w:r>
                    </w:p>
                    <w:p w:rsidRPr="00701E02" w:rsidR="00701E02" w:rsidP="00701E02" w:rsidRDefault="00701E02" w14:paraId="0FE37CF7" w14:textId="226BD7AB">
                      <w:pPr>
                        <w:tabs>
                          <w:tab w:val="left" w:pos="4320"/>
                        </w:tabs>
                        <w:spacing w:line="240" w:lineRule="auto"/>
                        <w:contextualSpacing/>
                        <w:rPr>
                          <w:i/>
                          <w:sz w:val="28"/>
                          <w:szCs w:val="28"/>
                        </w:rPr>
                      </w:pPr>
                      <w:r w:rsidRPr="00701E02">
                        <w:rPr>
                          <w:sz w:val="28"/>
                          <w:szCs w:val="28"/>
                        </w:rPr>
                        <w:t>The table below is a summary of the ready-to-progress criteria for all year groups.</w:t>
                      </w:r>
                    </w:p>
                    <w:p w:rsidR="00701E02" w:rsidP="00701E02" w:rsidRDefault="00701E02" w14:paraId="468A0ACB" w14:textId="253DD438">
                      <w:pPr>
                        <w:tabs>
                          <w:tab w:val="left" w:pos="4320"/>
                        </w:tabs>
                        <w:spacing w:line="240" w:lineRule="auto"/>
                        <w:contextualSpacing/>
                      </w:pPr>
                    </w:p>
                  </w:txbxContent>
                </v:textbox>
                <w10:wrap type="square" anchorx="margin"/>
              </v:shape>
            </w:pict>
          </mc:Fallback>
        </mc:AlternateContent>
      </w:r>
      <w:r>
        <w:t xml:space="preserve"> </w:t>
      </w:r>
    </w:p>
    <w:p w:rsidR="00226841" w:rsidP="00226841" w:rsidRDefault="00701E02" w14:paraId="3E6D1611" w14:textId="7FC72E58">
      <w:pPr>
        <w:tabs>
          <w:tab w:val="left" w:pos="4320"/>
        </w:tabs>
        <w:spacing w:line="240" w:lineRule="auto"/>
        <w:contextualSpacing/>
        <w:rPr>
          <w:i/>
        </w:rPr>
      </w:pPr>
      <w:r>
        <w:rPr>
          <w:noProof/>
        </w:rPr>
        <w:drawing>
          <wp:inline distT="0" distB="0" distL="0" distR="0" wp14:anchorId="1749EB45" wp14:editId="7091F21C">
            <wp:extent cx="9777730" cy="6401435"/>
            <wp:effectExtent l="0" t="0" r="0" b="0"/>
            <wp:docPr id="1091309651" name="Picture 109130965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309651" name="Picture 1" descr="A screenshot of a computer&#10;&#10;Description automatically generated with low confidence"/>
                    <pic:cNvPicPr/>
                  </pic:nvPicPr>
                  <pic:blipFill>
                    <a:blip r:embed="rId13"/>
                    <a:stretch>
                      <a:fillRect/>
                    </a:stretch>
                  </pic:blipFill>
                  <pic:spPr>
                    <a:xfrm>
                      <a:off x="0" y="0"/>
                      <a:ext cx="9777730" cy="6401435"/>
                    </a:xfrm>
                    <a:prstGeom prst="rect">
                      <a:avLst/>
                    </a:prstGeom>
                  </pic:spPr>
                </pic:pic>
              </a:graphicData>
            </a:graphic>
          </wp:inline>
        </w:drawing>
      </w:r>
    </w:p>
    <w:p w:rsidR="00701E02" w:rsidP="00226841" w:rsidRDefault="00701E02" w14:paraId="2D244AC4" w14:textId="65029742">
      <w:pPr>
        <w:tabs>
          <w:tab w:val="left" w:pos="4320"/>
        </w:tabs>
        <w:spacing w:line="240" w:lineRule="auto"/>
        <w:contextualSpacing/>
        <w:rPr>
          <w:i/>
        </w:rPr>
      </w:pPr>
      <w:r>
        <w:rPr>
          <w:noProof/>
        </w:rPr>
        <w:drawing>
          <wp:inline distT="0" distB="0" distL="0" distR="0" wp14:anchorId="2F71AC27" wp14:editId="48870A60">
            <wp:extent cx="9777730" cy="6372860"/>
            <wp:effectExtent l="0" t="0" r="0" b="8890"/>
            <wp:docPr id="364069060" name="Picture 364069060" descr="A picture containing text, screenshot, number,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069060" name="Picture 1" descr="A picture containing text, screenshot, number, parallel&#10;&#10;Description automatically generated"/>
                    <pic:cNvPicPr/>
                  </pic:nvPicPr>
                  <pic:blipFill>
                    <a:blip r:embed="rId14"/>
                    <a:stretch>
                      <a:fillRect/>
                    </a:stretch>
                  </pic:blipFill>
                  <pic:spPr>
                    <a:xfrm>
                      <a:off x="0" y="0"/>
                      <a:ext cx="9777730" cy="6372860"/>
                    </a:xfrm>
                    <a:prstGeom prst="rect">
                      <a:avLst/>
                    </a:prstGeom>
                  </pic:spPr>
                </pic:pic>
              </a:graphicData>
            </a:graphic>
          </wp:inline>
        </w:drawing>
      </w:r>
    </w:p>
    <w:p w:rsidR="00701E02" w:rsidP="00226841" w:rsidRDefault="00701E02" w14:paraId="177AF9E2" w14:textId="2EC59B55">
      <w:pPr>
        <w:tabs>
          <w:tab w:val="left" w:pos="4320"/>
        </w:tabs>
        <w:spacing w:line="240" w:lineRule="auto"/>
        <w:contextualSpacing/>
        <w:rPr>
          <w:i/>
        </w:rPr>
      </w:pPr>
      <w:r>
        <w:rPr>
          <w:noProof/>
        </w:rPr>
        <w:drawing>
          <wp:inline distT="0" distB="0" distL="0" distR="0" wp14:anchorId="6DE4CE56" wp14:editId="231E1743">
            <wp:extent cx="9777730" cy="4552315"/>
            <wp:effectExtent l="0" t="0" r="0" b="635"/>
            <wp:docPr id="996859610" name="Picture 99685961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859610" name="Picture 1" descr="A screenshot of a computer&#10;&#10;Description automatically generated with medium confidence"/>
                    <pic:cNvPicPr/>
                  </pic:nvPicPr>
                  <pic:blipFill>
                    <a:blip r:embed="rId15"/>
                    <a:stretch>
                      <a:fillRect/>
                    </a:stretch>
                  </pic:blipFill>
                  <pic:spPr>
                    <a:xfrm>
                      <a:off x="0" y="0"/>
                      <a:ext cx="9777730" cy="4552315"/>
                    </a:xfrm>
                    <a:prstGeom prst="rect">
                      <a:avLst/>
                    </a:prstGeom>
                  </pic:spPr>
                </pic:pic>
              </a:graphicData>
            </a:graphic>
          </wp:inline>
        </w:drawing>
      </w:r>
    </w:p>
    <w:p w:rsidR="00701E02" w:rsidP="00226841" w:rsidRDefault="00701E02" w14:paraId="46C70833" w14:textId="1F3F3169">
      <w:pPr>
        <w:tabs>
          <w:tab w:val="left" w:pos="4320"/>
        </w:tabs>
        <w:spacing w:line="240" w:lineRule="auto"/>
        <w:contextualSpacing/>
        <w:rPr>
          <w:i/>
        </w:rPr>
      </w:pPr>
      <w:r>
        <w:rPr>
          <w:noProof/>
        </w:rPr>
        <w:drawing>
          <wp:inline distT="0" distB="0" distL="0" distR="0" wp14:anchorId="56574576" wp14:editId="38706955">
            <wp:extent cx="9777730" cy="6348095"/>
            <wp:effectExtent l="0" t="0" r="0" b="0"/>
            <wp:docPr id="376560759" name="Picture 376560759" descr="A picture containing text, screenshot, number,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60759" name="Picture 1" descr="A picture containing text, screenshot, number, parallel&#10;&#10;Description automatically generated"/>
                    <pic:cNvPicPr/>
                  </pic:nvPicPr>
                  <pic:blipFill>
                    <a:blip r:embed="rId16"/>
                    <a:stretch>
                      <a:fillRect/>
                    </a:stretch>
                  </pic:blipFill>
                  <pic:spPr>
                    <a:xfrm>
                      <a:off x="0" y="0"/>
                      <a:ext cx="9777730" cy="6348095"/>
                    </a:xfrm>
                    <a:prstGeom prst="rect">
                      <a:avLst/>
                    </a:prstGeom>
                  </pic:spPr>
                </pic:pic>
              </a:graphicData>
            </a:graphic>
          </wp:inline>
        </w:drawing>
      </w:r>
    </w:p>
    <w:p w:rsidR="00701E02" w:rsidP="00226841" w:rsidRDefault="00701E02" w14:paraId="640698F2" w14:textId="4FF6278F">
      <w:pPr>
        <w:tabs>
          <w:tab w:val="left" w:pos="4320"/>
        </w:tabs>
        <w:spacing w:line="240" w:lineRule="auto"/>
        <w:contextualSpacing/>
        <w:rPr>
          <w:i/>
        </w:rPr>
      </w:pPr>
      <w:r>
        <w:rPr>
          <w:noProof/>
        </w:rPr>
        <w:drawing>
          <wp:inline distT="0" distB="0" distL="0" distR="0" wp14:anchorId="315876D6" wp14:editId="6DA03C60">
            <wp:extent cx="9777730" cy="4965065"/>
            <wp:effectExtent l="0" t="0" r="0" b="6985"/>
            <wp:docPr id="1503294522" name="Picture 1503294522"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294522" name="Picture 1" descr="A screenshot of a computer screen&#10;&#10;Description automatically generated with low confidence"/>
                    <pic:cNvPicPr/>
                  </pic:nvPicPr>
                  <pic:blipFill>
                    <a:blip r:embed="rId17"/>
                    <a:stretch>
                      <a:fillRect/>
                    </a:stretch>
                  </pic:blipFill>
                  <pic:spPr>
                    <a:xfrm>
                      <a:off x="0" y="0"/>
                      <a:ext cx="9777730" cy="4965065"/>
                    </a:xfrm>
                    <a:prstGeom prst="rect">
                      <a:avLst/>
                    </a:prstGeom>
                  </pic:spPr>
                </pic:pic>
              </a:graphicData>
            </a:graphic>
          </wp:inline>
        </w:drawing>
      </w:r>
    </w:p>
    <w:p w:rsidR="00780563" w:rsidP="00780563" w:rsidRDefault="00E55E77" w14:paraId="73779181" w14:textId="0211FD7C">
      <w:r>
        <w:rPr>
          <w:noProof/>
        </w:rPr>
        <w:drawing>
          <wp:anchor distT="0" distB="0" distL="114300" distR="114300" simplePos="0" relativeHeight="251658252" behindDoc="1" locked="0" layoutInCell="1" allowOverlap="1" wp14:anchorId="21ECAAB4" wp14:editId="07362A09">
            <wp:simplePos x="0" y="0"/>
            <wp:positionH relativeFrom="margin">
              <wp:align>left</wp:align>
            </wp:positionH>
            <wp:positionV relativeFrom="paragraph">
              <wp:posOffset>1922780</wp:posOffset>
            </wp:positionV>
            <wp:extent cx="5982655" cy="4391025"/>
            <wp:effectExtent l="0" t="0" r="0" b="0"/>
            <wp:wrapTight wrapText="bothSides">
              <wp:wrapPolygon edited="0">
                <wp:start x="0" y="0"/>
                <wp:lineTo x="0" y="21459"/>
                <wp:lineTo x="21529" y="21459"/>
                <wp:lineTo x="21529" y="0"/>
                <wp:lineTo x="0" y="0"/>
              </wp:wrapPolygon>
            </wp:wrapTight>
            <wp:docPr id="6752645" name="Picture 6752645"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645" name="Picture 1" descr="A picture containing text, screenshot, number, fon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82655" cy="4391025"/>
                    </a:xfrm>
                    <a:prstGeom prst="rect">
                      <a:avLst/>
                    </a:prstGeom>
                  </pic:spPr>
                </pic:pic>
              </a:graphicData>
            </a:graphic>
            <wp14:sizeRelH relativeFrom="margin">
              <wp14:pctWidth>0</wp14:pctWidth>
            </wp14:sizeRelH>
            <wp14:sizeRelV relativeFrom="margin">
              <wp14:pctHeight>0</wp14:pctHeight>
            </wp14:sizeRelV>
          </wp:anchor>
        </w:drawing>
      </w:r>
      <w:r w:rsidRPr="00226841" w:rsidR="00701E02">
        <w:rPr>
          <w:i/>
          <w:noProof/>
        </w:rPr>
        <mc:AlternateContent>
          <mc:Choice Requires="wps">
            <w:drawing>
              <wp:anchor distT="45720" distB="45720" distL="114300" distR="114300" simplePos="0" relativeHeight="251658244" behindDoc="0" locked="0" layoutInCell="1" allowOverlap="1" wp14:anchorId="28EAD9E6" wp14:editId="2DC31375">
                <wp:simplePos x="0" y="0"/>
                <wp:positionH relativeFrom="margin">
                  <wp:align>left</wp:align>
                </wp:positionH>
                <wp:positionV relativeFrom="paragraph">
                  <wp:posOffset>0</wp:posOffset>
                </wp:positionV>
                <wp:extent cx="9763125" cy="1838325"/>
                <wp:effectExtent l="0" t="0" r="28575" b="28575"/>
                <wp:wrapSquare wrapText="bothSides"/>
                <wp:docPr id="410363039" name="Text Box 410363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3125" cy="1838325"/>
                        </a:xfrm>
                        <a:prstGeom prst="rect">
                          <a:avLst/>
                        </a:prstGeom>
                        <a:solidFill>
                          <a:srgbClr val="FFFFFF"/>
                        </a:solidFill>
                        <a:ln w="9525">
                          <a:solidFill>
                            <a:srgbClr val="000000"/>
                          </a:solidFill>
                          <a:miter lim="800000"/>
                          <a:headEnd/>
                          <a:tailEnd/>
                        </a:ln>
                      </wps:spPr>
                      <wps:txbx>
                        <w:txbxContent>
                          <w:p w:rsidRPr="00226841" w:rsidR="00226841" w:rsidRDefault="00226841" w14:paraId="0A8E1BC9" w14:textId="77777777">
                            <w:pPr>
                              <w:rPr>
                                <w:b/>
                                <w:bCs/>
                              </w:rPr>
                            </w:pPr>
                            <w:r w:rsidRPr="00226841">
                              <w:rPr>
                                <w:b/>
                                <w:bCs/>
                              </w:rPr>
                              <w:t>Factual fluency progression:</w:t>
                            </w:r>
                          </w:p>
                          <w:p w:rsidRPr="00780563" w:rsidR="00780563" w:rsidP="00E55E77" w:rsidRDefault="00780563" w14:paraId="29C22A0F" w14:textId="77777777">
                            <w:pPr>
                              <w:spacing w:after="0"/>
                              <w:rPr>
                                <w:b/>
                                <w:bCs/>
                              </w:rPr>
                            </w:pPr>
                            <w:r w:rsidRPr="00780563">
                              <w:rPr>
                                <w:b/>
                                <w:bCs/>
                              </w:rPr>
                              <w:t>Addition and subtraction facts</w:t>
                            </w:r>
                          </w:p>
                          <w:p w:rsidR="00E55E77" w:rsidP="00E55E77" w:rsidRDefault="00780563" w14:paraId="061BE17C" w14:textId="77777777">
                            <w:pPr>
                              <w:spacing w:after="0"/>
                            </w:pPr>
                            <w:r>
                              <w:t xml:space="preserve">From the start of the 2023/24 academic year, pupils will also take part in the </w:t>
                            </w:r>
                            <w:r w:rsidRPr="00701E02">
                              <w:rPr>
                                <w:b/>
                                <w:bCs/>
                              </w:rPr>
                              <w:t>Mastering Number programme</w:t>
                            </w:r>
                            <w:r w:rsidRPr="00701E02">
                              <w:t>.</w:t>
                            </w:r>
                            <w:r>
                              <w:t xml:space="preserve"> This will </w:t>
                            </w:r>
                            <w:r>
                              <w:rPr>
                                <w:rFonts w:ascii="Calibri" w:hAnsi="Calibri" w:cs="Calibri"/>
                                <w:color w:val="000000"/>
                                <w:shd w:val="clear" w:color="auto" w:fill="FFFFFF"/>
                              </w:rPr>
                              <w:t>secure firm foundations in the development of good fluency in calculation and </w:t>
                            </w:r>
                            <w:r>
                              <w:rPr>
                                <w:rStyle w:val="markel9670bcm"/>
                                <w:rFonts w:ascii="Calibri" w:hAnsi="Calibri" w:cs="Calibri"/>
                                <w:color w:val="000000"/>
                                <w:bdr w:val="none" w:color="auto" w:sz="0" w:space="0" w:frame="1"/>
                              </w:rPr>
                              <w:t>number</w:t>
                            </w:r>
                            <w:r>
                              <w:rPr>
                                <w:rFonts w:ascii="Calibri" w:hAnsi="Calibri" w:cs="Calibri"/>
                                <w:color w:val="000000"/>
                                <w:shd w:val="clear" w:color="auto" w:fill="FFFFFF"/>
                              </w:rPr>
                              <w:t> sense for all children in Reception through to Year 1 and Year 2.</w:t>
                            </w:r>
                            <w:r w:rsidRPr="00780563">
                              <w:t xml:space="preserve"> </w:t>
                            </w:r>
                          </w:p>
                          <w:p w:rsidR="00E55E77" w:rsidP="00E55E77" w:rsidRDefault="00E55E77" w14:paraId="23398589" w14:textId="77777777">
                            <w:pPr>
                              <w:spacing w:after="0"/>
                            </w:pPr>
                          </w:p>
                          <w:p w:rsidR="00780563" w:rsidP="00E55E77" w:rsidRDefault="00780563" w14:paraId="429FAE46" w14:textId="3FB9097E">
                            <w:pPr>
                              <w:spacing w:after="0"/>
                            </w:pPr>
                            <w:r>
                              <w:t xml:space="preserve">The full set of addition calculations that pupils need to be able to solve with automaticity are shown in the table below. Pupils must also be able to solve the corresponding subtraction calculations with automaticity.  </w:t>
                            </w:r>
                            <w:r w:rsidRPr="00EC327B">
                              <w:rPr>
                                <w:b/>
                                <w:bCs/>
                              </w:rPr>
                              <w:t xml:space="preserve">Pupils must be fluent in these facts by the end of year </w:t>
                            </w:r>
                            <w:r w:rsidRPr="00EC327B" w:rsidR="00EC327B">
                              <w:rPr>
                                <w:b/>
                                <w:bCs/>
                              </w:rPr>
                              <w:t>2</w:t>
                            </w:r>
                            <w:r w:rsidR="00EC327B">
                              <w:t xml:space="preserve"> and</w:t>
                            </w:r>
                            <w:r>
                              <w:t xml:space="preserve"> should continue with regular practice through year 3 to secure and maintain fluency. It is essential that pupils have automatic recall of these facts before they learn the formal written methods of columnar addition and subtraction.</w:t>
                            </w:r>
                          </w:p>
                          <w:p w:rsidR="00780563" w:rsidP="00E55E77" w:rsidRDefault="00780563" w14:paraId="55092285" w14:textId="77777777">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10363039" style="position:absolute;margin-left:0;margin-top:0;width:768.75pt;height:144.75pt;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" w14:anchorId="28EAD9E6">
                <v:textbox>
                  <w:txbxContent>
                    <w:p w:rsidRPr="00226841" w:rsidR="00226841" w:rsidRDefault="00226841" w14:paraId="0A8E1BC9" w14:textId="77777777">
                      <w:pPr>
                        <w:rPr>
                          <w:b/>
                          <w:bCs/>
                        </w:rPr>
                      </w:pPr>
                      <w:r w:rsidRPr="00226841">
                        <w:rPr>
                          <w:b/>
                          <w:bCs/>
                        </w:rPr>
                        <w:t>Factual fluency progression:</w:t>
                      </w:r>
                    </w:p>
                    <w:p w:rsidRPr="00780563" w:rsidR="00780563" w:rsidP="00E55E77" w:rsidRDefault="00780563" w14:paraId="29C22A0F" w14:textId="77777777">
                      <w:pPr>
                        <w:spacing w:after="0"/>
                        <w:rPr>
                          <w:b/>
                          <w:bCs/>
                        </w:rPr>
                      </w:pPr>
                      <w:r w:rsidRPr="00780563">
                        <w:rPr>
                          <w:b/>
                          <w:bCs/>
                        </w:rPr>
                        <w:t>Addition and subtraction facts</w:t>
                      </w:r>
                    </w:p>
                    <w:p w:rsidR="00E55E77" w:rsidP="00E55E77" w:rsidRDefault="00780563" w14:paraId="061BE17C" w14:textId="77777777">
                      <w:pPr>
                        <w:spacing w:after="0"/>
                      </w:pPr>
                      <w:r>
                        <w:t xml:space="preserve">From the start of the 2023/24 academic year, pupils will also take part in the </w:t>
                      </w:r>
                      <w:r w:rsidRPr="00701E02">
                        <w:rPr>
                          <w:b/>
                          <w:bCs/>
                        </w:rPr>
                        <w:t>Mastering Number programme</w:t>
                      </w:r>
                      <w:r w:rsidRPr="00701E02">
                        <w:t>.</w:t>
                      </w:r>
                      <w:r>
                        <w:t xml:space="preserve"> This will </w:t>
                      </w:r>
                      <w:r>
                        <w:rPr>
                          <w:rFonts w:ascii="Calibri" w:hAnsi="Calibri" w:cs="Calibri"/>
                          <w:color w:val="000000"/>
                          <w:shd w:val="clear" w:color="auto" w:fill="FFFFFF"/>
                        </w:rPr>
                        <w:t>secure firm foundations in the development of good fluency in calculation and </w:t>
                      </w:r>
                      <w:r>
                        <w:rPr>
                          <w:rStyle w:val="markel9670bcm"/>
                          <w:rFonts w:ascii="Calibri" w:hAnsi="Calibri" w:cs="Calibri"/>
                          <w:color w:val="000000"/>
                          <w:bdr w:val="none" w:color="auto" w:sz="0" w:space="0" w:frame="1"/>
                        </w:rPr>
                        <w:t>number</w:t>
                      </w:r>
                      <w:r>
                        <w:rPr>
                          <w:rFonts w:ascii="Calibri" w:hAnsi="Calibri" w:cs="Calibri"/>
                          <w:color w:val="000000"/>
                          <w:shd w:val="clear" w:color="auto" w:fill="FFFFFF"/>
                        </w:rPr>
                        <w:t> sense for all children in Reception through to Year 1 and Year 2.</w:t>
                      </w:r>
                      <w:r w:rsidRPr="00780563">
                        <w:t xml:space="preserve"> </w:t>
                      </w:r>
                    </w:p>
                    <w:p w:rsidR="00E55E77" w:rsidP="00E55E77" w:rsidRDefault="00E55E77" w14:paraId="23398589" w14:textId="77777777">
                      <w:pPr>
                        <w:spacing w:after="0"/>
                      </w:pPr>
                    </w:p>
                    <w:p w:rsidR="00780563" w:rsidP="00E55E77" w:rsidRDefault="00780563" w14:paraId="429FAE46" w14:textId="3FB9097E">
                      <w:pPr>
                        <w:spacing w:after="0"/>
                      </w:pPr>
                      <w:r>
                        <w:t xml:space="preserve">The full set of addition calculations that pupils need to be able to solve with automaticity are shown in the table below. Pupils must also be able to solve the corresponding subtraction calculations with automaticity.  </w:t>
                      </w:r>
                      <w:r w:rsidRPr="00EC327B">
                        <w:rPr>
                          <w:b/>
                          <w:bCs/>
                        </w:rPr>
                        <w:t xml:space="preserve">Pupils must be fluent in these facts by the end of year </w:t>
                      </w:r>
                      <w:r w:rsidRPr="00EC327B" w:rsidR="00EC327B">
                        <w:rPr>
                          <w:b/>
                          <w:bCs/>
                        </w:rPr>
                        <w:t>2</w:t>
                      </w:r>
                      <w:r w:rsidR="00EC327B">
                        <w:t xml:space="preserve"> and</w:t>
                      </w:r>
                      <w:r>
                        <w:t xml:space="preserve"> should continue with regular practice through year 3 to secure and maintain fluency. It is essential that pupils have automatic recall of these facts before they learn the formal written methods of columnar addition and subtraction.</w:t>
                      </w:r>
                    </w:p>
                    <w:p w:rsidR="00780563" w:rsidP="00E55E77" w:rsidRDefault="00780563" w14:paraId="55092285" w14:textId="77777777">
                      <w:pPr>
                        <w:spacing w:after="0"/>
                      </w:pPr>
                    </w:p>
                  </w:txbxContent>
                </v:textbox>
                <w10:wrap type="square" anchorx="margin"/>
              </v:shape>
            </w:pict>
          </mc:Fallback>
        </mc:AlternateContent>
      </w:r>
      <w:r w:rsidRPr="00780563" w:rsidR="00780563">
        <w:t xml:space="preserve"> </w:t>
      </w:r>
    </w:p>
    <w:p w:rsidR="00780563" w:rsidP="00226841" w:rsidRDefault="00780563" w14:paraId="708BC103" w14:textId="4F28128A">
      <w:pPr>
        <w:tabs>
          <w:tab w:val="left" w:pos="4320"/>
        </w:tabs>
        <w:spacing w:line="240" w:lineRule="auto"/>
        <w:contextualSpacing/>
        <w:rPr>
          <w:i/>
        </w:rPr>
      </w:pPr>
    </w:p>
    <w:p w:rsidR="00780563" w:rsidP="00226841" w:rsidRDefault="00780563" w14:paraId="681D4CB8" w14:textId="77777777">
      <w:pPr>
        <w:tabs>
          <w:tab w:val="left" w:pos="4320"/>
        </w:tabs>
        <w:spacing w:line="240" w:lineRule="auto"/>
        <w:contextualSpacing/>
        <w:rPr>
          <w:i/>
        </w:rPr>
      </w:pPr>
    </w:p>
    <w:p w:rsidR="00780563" w:rsidP="00226841" w:rsidRDefault="00780563" w14:paraId="281E487E" w14:textId="77777777">
      <w:pPr>
        <w:tabs>
          <w:tab w:val="left" w:pos="4320"/>
        </w:tabs>
        <w:spacing w:line="240" w:lineRule="auto"/>
        <w:contextualSpacing/>
        <w:rPr>
          <w:i/>
        </w:rPr>
      </w:pPr>
    </w:p>
    <w:p w:rsidR="00780563" w:rsidP="00226841" w:rsidRDefault="00780563" w14:paraId="7758A998" w14:textId="434D285B">
      <w:pPr>
        <w:tabs>
          <w:tab w:val="left" w:pos="4320"/>
        </w:tabs>
        <w:spacing w:line="240" w:lineRule="auto"/>
        <w:contextualSpacing/>
        <w:rPr>
          <w:i/>
        </w:rPr>
      </w:pPr>
    </w:p>
    <w:p w:rsidR="00226841" w:rsidP="00226841" w:rsidRDefault="00780563" w14:paraId="7A2AD234" w14:textId="719DA3F2">
      <w:pPr>
        <w:tabs>
          <w:tab w:val="left" w:pos="4320"/>
        </w:tabs>
        <w:spacing w:line="240" w:lineRule="auto"/>
        <w:contextualSpacing/>
        <w:rPr>
          <w:i/>
        </w:rPr>
      </w:pPr>
      <w:r w:rsidRPr="00780563">
        <w:rPr>
          <w:i/>
          <w:noProof/>
        </w:rPr>
        <mc:AlternateContent>
          <mc:Choice Requires="wps">
            <w:drawing>
              <wp:anchor distT="45720" distB="45720" distL="114300" distR="114300" simplePos="0" relativeHeight="251658250" behindDoc="0" locked="0" layoutInCell="1" allowOverlap="1" wp14:anchorId="10E69C11" wp14:editId="3E7C09AE">
                <wp:simplePos x="0" y="0"/>
                <wp:positionH relativeFrom="margin">
                  <wp:align>right</wp:align>
                </wp:positionH>
                <wp:positionV relativeFrom="paragraph">
                  <wp:posOffset>8255</wp:posOffset>
                </wp:positionV>
                <wp:extent cx="9763125" cy="1638300"/>
                <wp:effectExtent l="0" t="0" r="28575" b="19050"/>
                <wp:wrapSquare wrapText="bothSides"/>
                <wp:docPr id="1184115535" name="Text Box 1184115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3125" cy="1638300"/>
                        </a:xfrm>
                        <a:prstGeom prst="rect">
                          <a:avLst/>
                        </a:prstGeom>
                        <a:solidFill>
                          <a:srgbClr val="FFFFFF"/>
                        </a:solidFill>
                        <a:ln w="9525">
                          <a:solidFill>
                            <a:srgbClr val="000000"/>
                          </a:solidFill>
                          <a:miter lim="800000"/>
                          <a:headEnd/>
                          <a:tailEnd/>
                        </a:ln>
                      </wps:spPr>
                      <wps:txbx>
                        <w:txbxContent>
                          <w:p w:rsidRPr="00226841" w:rsidR="00780563" w:rsidP="00780563" w:rsidRDefault="00780563" w14:paraId="353A154B" w14:textId="77777777">
                            <w:pPr>
                              <w:rPr>
                                <w:b/>
                                <w:bCs/>
                              </w:rPr>
                            </w:pPr>
                            <w:r w:rsidRPr="00226841">
                              <w:rPr>
                                <w:b/>
                                <w:bCs/>
                              </w:rPr>
                              <w:t>Factual fluency progression:</w:t>
                            </w:r>
                          </w:p>
                          <w:p w:rsidRPr="00E55E77" w:rsidR="00E55E77" w:rsidP="00E55E77" w:rsidRDefault="00E55E77" w14:paraId="0177174C" w14:textId="77777777">
                            <w:pPr>
                              <w:spacing w:after="0"/>
                              <w:rPr>
                                <w:b/>
                                <w:bCs/>
                              </w:rPr>
                            </w:pPr>
                            <w:r w:rsidRPr="00E55E77">
                              <w:rPr>
                                <w:b/>
                                <w:bCs/>
                              </w:rPr>
                              <w:t xml:space="preserve">Multiplication and division facts </w:t>
                            </w:r>
                          </w:p>
                          <w:p w:rsidR="00780563" w:rsidP="00E55E77" w:rsidRDefault="00780563" w14:paraId="16FC442B" w14:textId="3BD8A678">
                            <w:pPr>
                              <w:spacing w:after="0"/>
                            </w:pPr>
                            <w:r>
                              <w:t xml:space="preserve">Pupils should learn the multiplication tables in the ‘families’ described in the progression table below– making connections between the multiplication tables in each family will enable pupils to develop automatic recall more </w:t>
                            </w:r>
                            <w:proofErr w:type="gramStart"/>
                            <w:r>
                              <w:t>easily, and</w:t>
                            </w:r>
                            <w:proofErr w:type="gramEnd"/>
                            <w:r>
                              <w:t xml:space="preserve"> provide a deeper understanding of multiplication and division. </w:t>
                            </w:r>
                            <w:r w:rsidRPr="00EC327B">
                              <w:rPr>
                                <w:b/>
                                <w:bCs/>
                              </w:rPr>
                              <w:t>Pupils must be fluent in these facts by the end of year 4,</w:t>
                            </w:r>
                            <w:r>
                              <w:t xml:space="preserve"> and this is assessed in the multiplication tables check. Pupils should continue with regular practice through year 5 to secure and maintain fluency.</w:t>
                            </w:r>
                          </w:p>
                          <w:p w:rsidR="00E55E77" w:rsidP="00E55E77" w:rsidRDefault="00E55E77" w14:paraId="33DC356D" w14:textId="77777777">
                            <w:pPr>
                              <w:spacing w:after="0"/>
                            </w:pPr>
                          </w:p>
                          <w:p w:rsidR="00780563" w:rsidP="00E55E77" w:rsidRDefault="00780563" w14:paraId="66CFE2E9" w14:textId="5C00604C">
                            <w:pPr>
                              <w:spacing w:after="0"/>
                            </w:pPr>
                            <w:r>
                              <w:t xml:space="preserve">At St Luke’s pupils are taught the multiplication tables through White Rose Maths lessons.  The rehearsal and rapid re-call of these facts is then supplemented by the introduction of Times Table Rock Stars in Year 3.  Pupils also take part in weekly Ninja Maths interventions </w:t>
                            </w:r>
                            <w:r w:rsidR="00E344CD">
                              <w:t xml:space="preserve">to assess their progress with fluency facts </w:t>
                            </w:r>
                            <w:r>
                              <w:t>from Years 3-5.</w:t>
                            </w:r>
                          </w:p>
                          <w:p w:rsidR="00780563" w:rsidRDefault="00780563" w14:paraId="3E9BE3FF" w14:textId="1C4BD0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84115535" style="position:absolute;margin-left:717.55pt;margin-top:.65pt;width:768.75pt;height:129pt;z-index:25165825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" w14:anchorId="10E69C11">
                <v:textbox>
                  <w:txbxContent>
                    <w:p w:rsidRPr="00226841" w:rsidR="00780563" w:rsidP="00780563" w:rsidRDefault="00780563" w14:paraId="353A154B" w14:textId="77777777">
                      <w:pPr>
                        <w:rPr>
                          <w:b/>
                          <w:bCs/>
                        </w:rPr>
                      </w:pPr>
                      <w:r w:rsidRPr="00226841">
                        <w:rPr>
                          <w:b/>
                          <w:bCs/>
                        </w:rPr>
                        <w:t>Factual fluency progression:</w:t>
                      </w:r>
                    </w:p>
                    <w:p w:rsidRPr="00E55E77" w:rsidR="00E55E77" w:rsidP="00E55E77" w:rsidRDefault="00E55E77" w14:paraId="0177174C" w14:textId="77777777">
                      <w:pPr>
                        <w:spacing w:after="0"/>
                        <w:rPr>
                          <w:b/>
                          <w:bCs/>
                        </w:rPr>
                      </w:pPr>
                      <w:r w:rsidRPr="00E55E77">
                        <w:rPr>
                          <w:b/>
                          <w:bCs/>
                        </w:rPr>
                        <w:t xml:space="preserve">Multiplication and division facts </w:t>
                      </w:r>
                    </w:p>
                    <w:p w:rsidR="00780563" w:rsidP="00E55E77" w:rsidRDefault="00780563" w14:paraId="16FC442B" w14:textId="3BD8A678">
                      <w:pPr>
                        <w:spacing w:after="0"/>
                      </w:pPr>
                      <w:r>
                        <w:t xml:space="preserve">Pupils should learn the multiplication tables in the ‘families’ described in the progression table below– making connections between the multiplication tables in each family will enable pupils to develop automatic recall more </w:t>
                      </w:r>
                      <w:proofErr w:type="gramStart"/>
                      <w:r>
                        <w:t>easily, and</w:t>
                      </w:r>
                      <w:proofErr w:type="gramEnd"/>
                      <w:r>
                        <w:t xml:space="preserve"> provide a deeper understanding of multiplication and division. </w:t>
                      </w:r>
                      <w:r w:rsidRPr="00EC327B">
                        <w:rPr>
                          <w:b/>
                          <w:bCs/>
                        </w:rPr>
                        <w:t>Pupils must be fluent in these facts by the end of year 4,</w:t>
                      </w:r>
                      <w:r>
                        <w:t xml:space="preserve"> and this is assessed in the multiplication tables check. Pupils should continue with regular practice through year 5 to secure and maintain fluency.</w:t>
                      </w:r>
                    </w:p>
                    <w:p w:rsidR="00E55E77" w:rsidP="00E55E77" w:rsidRDefault="00E55E77" w14:paraId="33DC356D" w14:textId="77777777">
                      <w:pPr>
                        <w:spacing w:after="0"/>
                      </w:pPr>
                    </w:p>
                    <w:p w:rsidR="00780563" w:rsidP="00E55E77" w:rsidRDefault="00780563" w14:paraId="66CFE2E9" w14:textId="5C00604C">
                      <w:pPr>
                        <w:spacing w:after="0"/>
                      </w:pPr>
                      <w:r>
                        <w:t xml:space="preserve">At St Luke’s pupils are taught the multiplication tables through White Rose Maths lessons.  The rehearsal and rapid re-call of these facts is then supplemented by the introduction of Times Table Rock Stars in Year 3.  Pupils also take part in weekly Ninja Maths interventions </w:t>
                      </w:r>
                      <w:r w:rsidR="00E344CD">
                        <w:t xml:space="preserve">to assess their progress with fluency facts </w:t>
                      </w:r>
                      <w:r>
                        <w:t>from Years 3-5.</w:t>
                      </w:r>
                    </w:p>
                    <w:p w:rsidR="00780563" w:rsidRDefault="00780563" w14:paraId="3E9BE3FF" w14:textId="1C4BD073"/>
                  </w:txbxContent>
                </v:textbox>
                <w10:wrap type="square" anchorx="margin"/>
              </v:shape>
            </w:pict>
          </mc:Fallback>
        </mc:AlternateContent>
      </w:r>
      <w:r>
        <w:rPr>
          <w:noProof/>
        </w:rPr>
        <w:drawing>
          <wp:anchor distT="0" distB="0" distL="114300" distR="114300" simplePos="0" relativeHeight="251658251" behindDoc="1" locked="0" layoutInCell="1" allowOverlap="1" wp14:anchorId="4ACD1255" wp14:editId="239CB486">
            <wp:simplePos x="0" y="0"/>
            <wp:positionH relativeFrom="margin">
              <wp:posOffset>-47625</wp:posOffset>
            </wp:positionH>
            <wp:positionV relativeFrom="paragraph">
              <wp:posOffset>1668145</wp:posOffset>
            </wp:positionV>
            <wp:extent cx="8582025" cy="4642016"/>
            <wp:effectExtent l="0" t="0" r="0" b="6350"/>
            <wp:wrapTight wrapText="bothSides">
              <wp:wrapPolygon edited="0">
                <wp:start x="0" y="0"/>
                <wp:lineTo x="0" y="21541"/>
                <wp:lineTo x="21528" y="21541"/>
                <wp:lineTo x="21528" y="0"/>
                <wp:lineTo x="0" y="0"/>
              </wp:wrapPolygon>
            </wp:wrapTight>
            <wp:docPr id="1345520607" name="Picture 1345520607"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20607" name="Picture 1" descr="A picture containing text, screenshot, number, font&#10;&#10;Description automatically generated"/>
                    <pic:cNvPicPr/>
                  </pic:nvPicPr>
                  <pic:blipFill rotWithShape="1">
                    <a:blip r:embed="rId19">
                      <a:extLst>
                        <a:ext uri="{28A0092B-C50C-407E-A947-70E740481C1C}">
                          <a14:useLocalDpi xmlns:a14="http://schemas.microsoft.com/office/drawing/2010/main" val="0"/>
                        </a:ext>
                      </a:extLst>
                    </a:blip>
                    <a:srcRect t="7447"/>
                    <a:stretch/>
                  </pic:blipFill>
                  <pic:spPr bwMode="auto">
                    <a:xfrm>
                      <a:off x="0" y="0"/>
                      <a:ext cx="8582025" cy="46420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780563" w:rsidR="00E01185" w:rsidP="00780563" w:rsidRDefault="00E55E77" w14:paraId="1E652666" w14:textId="46E8C712">
      <w:pPr>
        <w:tabs>
          <w:tab w:val="left" w:pos="4320"/>
        </w:tabs>
        <w:spacing w:line="240" w:lineRule="auto"/>
        <w:ind w:left="1560"/>
        <w:contextualSpacing/>
        <w:rPr>
          <w:i/>
        </w:rPr>
      </w:pPr>
      <w:r w:rsidRPr="00226841">
        <w:rPr>
          <w:i/>
          <w:noProof/>
        </w:rPr>
        <mc:AlternateContent>
          <mc:Choice Requires="wps">
            <w:drawing>
              <wp:anchor distT="45720" distB="45720" distL="114300" distR="114300" simplePos="0" relativeHeight="251658247" behindDoc="0" locked="0" layoutInCell="1" allowOverlap="1" wp14:anchorId="36ABBE6A" wp14:editId="6B29E144">
                <wp:simplePos x="0" y="0"/>
                <wp:positionH relativeFrom="margin">
                  <wp:align>left</wp:align>
                </wp:positionH>
                <wp:positionV relativeFrom="paragraph">
                  <wp:posOffset>0</wp:posOffset>
                </wp:positionV>
                <wp:extent cx="9763125" cy="1809750"/>
                <wp:effectExtent l="0" t="0" r="28575" b="19050"/>
                <wp:wrapSquare wrapText="bothSides"/>
                <wp:docPr id="213489612" name="Text Box 213489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3125" cy="1809750"/>
                        </a:xfrm>
                        <a:prstGeom prst="rect">
                          <a:avLst/>
                        </a:prstGeom>
                        <a:solidFill>
                          <a:srgbClr val="FFFFFF"/>
                        </a:solidFill>
                        <a:ln w="9525">
                          <a:solidFill>
                            <a:srgbClr val="000000"/>
                          </a:solidFill>
                          <a:miter lim="800000"/>
                          <a:headEnd/>
                          <a:tailEnd/>
                        </a:ln>
                      </wps:spPr>
                      <wps:txbx>
                        <w:txbxContent>
                          <w:p w:rsidRPr="00226841" w:rsidR="00780563" w:rsidP="00780563" w:rsidRDefault="00780563" w14:paraId="07C72FA6" w14:textId="40B42BBB">
                            <w:pPr>
                              <w:rPr>
                                <w:b/>
                                <w:bCs/>
                              </w:rPr>
                            </w:pPr>
                            <w:r>
                              <w:rPr>
                                <w:b/>
                                <w:bCs/>
                              </w:rPr>
                              <w:t>Vocabulary</w:t>
                            </w:r>
                            <w:r w:rsidRPr="00226841">
                              <w:rPr>
                                <w:b/>
                                <w:bCs/>
                              </w:rPr>
                              <w:t xml:space="preserve"> progression:</w:t>
                            </w:r>
                          </w:p>
                          <w:p w:rsidR="00780563" w:rsidP="00E55E77" w:rsidRDefault="00E55E77" w14:paraId="23611695" w14:textId="4E1B377C">
                            <w:pPr>
                              <w:spacing w:after="0" w:line="240" w:lineRule="auto"/>
                            </w:pPr>
                            <w:r>
                              <w:t>Teaching and learning mathematical language are key to developing deep mathematical understanding. The ability to use words to explain, justify and communicate mathematically is important to help pupils clarify and organise their mathematical schema. Fluency in mathematical language not only allows a pupil to communicate their understanding accurately but also relieves cognitive load, permitting more focus on the lengthier tasks. For example, procedural computations or multi-step problems.</w:t>
                            </w:r>
                          </w:p>
                          <w:p w:rsidR="00E55E77" w:rsidP="00E55E77" w:rsidRDefault="00E55E77" w14:paraId="0D113D62" w14:textId="77777777">
                            <w:pPr>
                              <w:spacing w:after="0" w:line="240" w:lineRule="auto"/>
                            </w:pPr>
                          </w:p>
                          <w:p w:rsidRPr="00E55E77" w:rsidR="00E55E77" w:rsidP="00E55E77" w:rsidRDefault="00E55E77" w14:paraId="2C5DACFB" w14:textId="20C1E05E">
                            <w:pPr>
                              <w:spacing w:after="0" w:line="240" w:lineRule="auto"/>
                              <w:rPr>
                                <w:b/>
                                <w:bCs/>
                              </w:rPr>
                            </w:pPr>
                            <w:r w:rsidRPr="00E55E77">
                              <w:rPr>
                                <w:b/>
                                <w:bCs/>
                              </w:rPr>
                              <w:t xml:space="preserve">Teachers should continue to use vocabulary from previous year groups and make explicit connections to new language. </w:t>
                            </w:r>
                          </w:p>
                          <w:p w:rsidR="000148F9" w:rsidP="00E55E77" w:rsidRDefault="00E55E77" w14:paraId="7A8B0690" w14:textId="77777777">
                            <w:pPr>
                              <w:spacing w:after="0" w:line="240" w:lineRule="auto"/>
                              <w:rPr>
                                <w:color w:val="FF0000"/>
                              </w:rPr>
                            </w:pPr>
                            <w:r w:rsidRPr="00E55E77">
                              <w:rPr>
                                <w:color w:val="FF0000"/>
                              </w:rPr>
                              <w:t xml:space="preserve">Words printed in red represent vocabulary introduced earlier than National Curriculum requirements. </w:t>
                            </w:r>
                          </w:p>
                          <w:p w:rsidRPr="00E55E77" w:rsidR="00E55E77" w:rsidP="00E55E77" w:rsidRDefault="00E55E77" w14:paraId="14843422" w14:textId="735AB97E">
                            <w:pPr>
                              <w:spacing w:after="0" w:line="240" w:lineRule="auto"/>
                              <w:rPr>
                                <w:color w:val="00B0F0"/>
                              </w:rPr>
                            </w:pPr>
                            <w:r w:rsidRPr="00E55E77">
                              <w:rPr>
                                <w:color w:val="00B0F0"/>
                              </w:rPr>
                              <w:t>Words printed in blue represent vocabulary which are in addition to National Curriculum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3489612" style="position:absolute;left:0;text-align:left;margin-left:0;margin-top:0;width:768.75pt;height:142.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" w14:anchorId="36ABBE6A">
                <v:textbox>
                  <w:txbxContent>
                    <w:p w:rsidRPr="00226841" w:rsidR="00780563" w:rsidP="00780563" w:rsidRDefault="00780563" w14:paraId="07C72FA6" w14:textId="40B42BBB">
                      <w:pPr>
                        <w:rPr>
                          <w:b/>
                          <w:bCs/>
                        </w:rPr>
                      </w:pPr>
                      <w:r>
                        <w:rPr>
                          <w:b/>
                          <w:bCs/>
                        </w:rPr>
                        <w:t>Vocabulary</w:t>
                      </w:r>
                      <w:r w:rsidRPr="00226841">
                        <w:rPr>
                          <w:b/>
                          <w:bCs/>
                        </w:rPr>
                        <w:t xml:space="preserve"> progression:</w:t>
                      </w:r>
                    </w:p>
                    <w:p w:rsidR="00780563" w:rsidP="00E55E77" w:rsidRDefault="00E55E77" w14:paraId="23611695" w14:textId="4E1B377C">
                      <w:pPr>
                        <w:spacing w:after="0" w:line="240" w:lineRule="auto"/>
                      </w:pPr>
                      <w:r>
                        <w:t>Teaching and learning mathematical language are key to developing deep mathematical understanding. The ability to use words to explain, justify and communicate mathematically is important to help pupils clarify and organise their mathematical schema. Fluency in mathematical language not only allows a pupil to communicate their understanding accurately but also relieves cognitive load, permitting more focus on the lengthier tasks. For example, procedural computations or multi-step problems.</w:t>
                      </w:r>
                    </w:p>
                    <w:p w:rsidR="00E55E77" w:rsidP="00E55E77" w:rsidRDefault="00E55E77" w14:paraId="0D113D62" w14:textId="77777777">
                      <w:pPr>
                        <w:spacing w:after="0" w:line="240" w:lineRule="auto"/>
                      </w:pPr>
                    </w:p>
                    <w:p w:rsidRPr="00E55E77" w:rsidR="00E55E77" w:rsidP="00E55E77" w:rsidRDefault="00E55E77" w14:paraId="2C5DACFB" w14:textId="20C1E05E">
                      <w:pPr>
                        <w:spacing w:after="0" w:line="240" w:lineRule="auto"/>
                        <w:rPr>
                          <w:b/>
                          <w:bCs/>
                        </w:rPr>
                      </w:pPr>
                      <w:r w:rsidRPr="00E55E77">
                        <w:rPr>
                          <w:b/>
                          <w:bCs/>
                        </w:rPr>
                        <w:t xml:space="preserve">Teachers should continue to use vocabulary from previous year groups and make explicit connections to new language. </w:t>
                      </w:r>
                    </w:p>
                    <w:p w:rsidR="000148F9" w:rsidP="00E55E77" w:rsidRDefault="00E55E77" w14:paraId="7A8B0690" w14:textId="77777777">
                      <w:pPr>
                        <w:spacing w:after="0" w:line="240" w:lineRule="auto"/>
                        <w:rPr>
                          <w:color w:val="FF0000"/>
                        </w:rPr>
                      </w:pPr>
                      <w:r w:rsidRPr="00E55E77">
                        <w:rPr>
                          <w:color w:val="FF0000"/>
                        </w:rPr>
                        <w:t xml:space="preserve">Words printed in red represent vocabulary introduced earlier than National Curriculum requirements. </w:t>
                      </w:r>
                    </w:p>
                    <w:p w:rsidRPr="00E55E77" w:rsidR="00E55E77" w:rsidP="00E55E77" w:rsidRDefault="00E55E77" w14:paraId="14843422" w14:textId="735AB97E">
                      <w:pPr>
                        <w:spacing w:after="0" w:line="240" w:lineRule="auto"/>
                        <w:rPr>
                          <w:color w:val="00B0F0"/>
                        </w:rPr>
                      </w:pPr>
                      <w:r w:rsidRPr="00E55E77">
                        <w:rPr>
                          <w:color w:val="00B0F0"/>
                        </w:rPr>
                        <w:t>Words printed in blue represent vocabulary which are in addition to National Curriculum requirements.</w:t>
                      </w:r>
                    </w:p>
                  </w:txbxContent>
                </v:textbox>
                <w10:wrap type="square" anchorx="margin"/>
              </v:shape>
            </w:pict>
          </mc:Fallback>
        </mc:AlternateContent>
      </w:r>
      <w:r w:rsidR="00780563">
        <w:rPr>
          <w:noProof/>
        </w:rPr>
        <w:drawing>
          <wp:anchor distT="0" distB="0" distL="114300" distR="114300" simplePos="0" relativeHeight="251658248" behindDoc="1" locked="0" layoutInCell="1" allowOverlap="1" wp14:anchorId="4676C590" wp14:editId="611A4196">
            <wp:simplePos x="0" y="0"/>
            <wp:positionH relativeFrom="margin">
              <wp:posOffset>28575</wp:posOffset>
            </wp:positionH>
            <wp:positionV relativeFrom="paragraph">
              <wp:posOffset>1913255</wp:posOffset>
            </wp:positionV>
            <wp:extent cx="9753600" cy="4391025"/>
            <wp:effectExtent l="0" t="0" r="0" b="9525"/>
            <wp:wrapTight wrapText="bothSides">
              <wp:wrapPolygon edited="0">
                <wp:start x="0" y="0"/>
                <wp:lineTo x="0" y="21553"/>
                <wp:lineTo x="21558" y="21553"/>
                <wp:lineTo x="21558" y="0"/>
                <wp:lineTo x="0" y="0"/>
              </wp:wrapPolygon>
            </wp:wrapTight>
            <wp:docPr id="596191738" name="Picture 596191738"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191738" name="Picture 1" descr="A picture containing text, screenshot, number, font&#10;&#10;Description automatically generated"/>
                    <pic:cNvPicPr/>
                  </pic:nvPicPr>
                  <pic:blipFill rotWithShape="1">
                    <a:blip r:embed="rId20">
                      <a:extLst>
                        <a:ext uri="{28A0092B-C50C-407E-A947-70E740481C1C}">
                          <a14:useLocalDpi xmlns:a14="http://schemas.microsoft.com/office/drawing/2010/main" val="0"/>
                        </a:ext>
                      </a:extLst>
                    </a:blip>
                    <a:srcRect t="17531"/>
                    <a:stretch/>
                  </pic:blipFill>
                  <pic:spPr bwMode="auto">
                    <a:xfrm>
                      <a:off x="0" y="0"/>
                      <a:ext cx="9753600" cy="4391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80563" w:rsidRDefault="00780563" w14:paraId="25A053DA" w14:textId="215795D9">
      <w:r>
        <w:rPr>
          <w:noProof/>
        </w:rPr>
        <w:drawing>
          <wp:anchor distT="0" distB="0" distL="114300" distR="114300" simplePos="0" relativeHeight="251658249" behindDoc="1" locked="0" layoutInCell="1" allowOverlap="1" wp14:anchorId="5B424532" wp14:editId="381C72C9">
            <wp:simplePos x="0" y="0"/>
            <wp:positionH relativeFrom="margin">
              <wp:align>left</wp:align>
            </wp:positionH>
            <wp:positionV relativeFrom="paragraph">
              <wp:posOffset>144145</wp:posOffset>
            </wp:positionV>
            <wp:extent cx="9782175" cy="6162675"/>
            <wp:effectExtent l="0" t="0" r="9525" b="9525"/>
            <wp:wrapTight wrapText="bothSides">
              <wp:wrapPolygon edited="0">
                <wp:start x="0" y="0"/>
                <wp:lineTo x="0" y="21567"/>
                <wp:lineTo x="21579" y="21567"/>
                <wp:lineTo x="21579" y="0"/>
                <wp:lineTo x="0" y="0"/>
              </wp:wrapPolygon>
            </wp:wrapTight>
            <wp:docPr id="687785569" name="Picture 687785569" descr="A picture containing text, screenshot, number,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785569" name="Picture 1" descr="A picture containing text, screenshot, number, softwar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9782175" cy="6162675"/>
                    </a:xfrm>
                    <a:prstGeom prst="rect">
                      <a:avLst/>
                    </a:prstGeom>
                  </pic:spPr>
                </pic:pic>
              </a:graphicData>
            </a:graphic>
            <wp14:sizeRelH relativeFrom="page">
              <wp14:pctWidth>0</wp14:pctWidth>
            </wp14:sizeRelH>
            <wp14:sizeRelV relativeFrom="page">
              <wp14:pctHeight>0</wp14:pctHeight>
            </wp14:sizeRelV>
          </wp:anchor>
        </w:drawing>
      </w:r>
    </w:p>
    <w:p w:rsidR="00C86863" w:rsidRDefault="00780563" w14:paraId="72531BDB" w14:textId="1C11CA60">
      <w:r>
        <w:rPr>
          <w:noProof/>
        </w:rPr>
        <w:drawing>
          <wp:inline distT="0" distB="0" distL="0" distR="0" wp14:anchorId="718D7563" wp14:editId="43490593">
            <wp:extent cx="9744075" cy="4316751"/>
            <wp:effectExtent l="0" t="0" r="0" b="7620"/>
            <wp:docPr id="709876010" name="Picture 709876010" descr="A picture containing text, screensho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76010" name="Picture 1" descr="A picture containing text, screenshot, line, plot&#10;&#10;Description automatically generated"/>
                    <pic:cNvPicPr/>
                  </pic:nvPicPr>
                  <pic:blipFill>
                    <a:blip r:embed="rId22"/>
                    <a:stretch>
                      <a:fillRect/>
                    </a:stretch>
                  </pic:blipFill>
                  <pic:spPr>
                    <a:xfrm>
                      <a:off x="0" y="0"/>
                      <a:ext cx="9753939" cy="4321121"/>
                    </a:xfrm>
                    <a:prstGeom prst="rect">
                      <a:avLst/>
                    </a:prstGeom>
                  </pic:spPr>
                </pic:pic>
              </a:graphicData>
            </a:graphic>
          </wp:inline>
        </w:drawing>
      </w:r>
    </w:p>
    <w:p w:rsidR="00780563" w:rsidRDefault="00780563" w14:paraId="1C5EA400" w14:textId="77777777"/>
    <w:p w:rsidR="00780563" w:rsidRDefault="00780563" w14:paraId="3EA2FCD1" w14:textId="77777777"/>
    <w:p w:rsidR="00780563" w:rsidRDefault="00780563" w14:paraId="0F00475A" w14:textId="77777777"/>
    <w:p w:rsidR="00780563" w:rsidRDefault="00780563" w14:paraId="4CA9E986" w14:textId="77777777"/>
    <w:p w:rsidR="00780563" w:rsidRDefault="00780563" w14:paraId="55422B2F" w14:textId="77777777"/>
    <w:p w:rsidR="00780563" w:rsidRDefault="00780563" w14:paraId="445660CB" w14:textId="77777777"/>
    <w:p w:rsidR="00780563" w:rsidRDefault="00780563" w14:paraId="72326404" w14:textId="5CD2F854">
      <w:r>
        <w:rPr>
          <w:noProof/>
        </w:rPr>
        <w:drawing>
          <wp:inline distT="0" distB="0" distL="0" distR="0" wp14:anchorId="248D99BD" wp14:editId="32E467FE">
            <wp:extent cx="9667875" cy="6071195"/>
            <wp:effectExtent l="0" t="0" r="0" b="6350"/>
            <wp:docPr id="765460997" name="Picture 765460997" descr="A picture containing text, screenshot, softwar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60997" name="Picture 1" descr="A picture containing text, screenshot, software, number&#10;&#10;Description automatically generated"/>
                    <pic:cNvPicPr/>
                  </pic:nvPicPr>
                  <pic:blipFill>
                    <a:blip r:embed="rId23"/>
                    <a:stretch>
                      <a:fillRect/>
                    </a:stretch>
                  </pic:blipFill>
                  <pic:spPr>
                    <a:xfrm>
                      <a:off x="0" y="0"/>
                      <a:ext cx="9670398" cy="6072779"/>
                    </a:xfrm>
                    <a:prstGeom prst="rect">
                      <a:avLst/>
                    </a:prstGeom>
                  </pic:spPr>
                </pic:pic>
              </a:graphicData>
            </a:graphic>
          </wp:inline>
        </w:drawing>
      </w:r>
    </w:p>
    <w:p w:rsidR="00780563" w:rsidRDefault="00780563" w14:paraId="7944A6DD" w14:textId="13115BBC">
      <w:r>
        <w:rPr>
          <w:noProof/>
        </w:rPr>
        <w:drawing>
          <wp:inline distT="0" distB="0" distL="0" distR="0" wp14:anchorId="1BF8FF2F" wp14:editId="7FF3508C">
            <wp:extent cx="9652406" cy="3590925"/>
            <wp:effectExtent l="0" t="0" r="6350" b="0"/>
            <wp:docPr id="1586583917" name="Picture 1586583917" descr="A picture containing text, screenshot, number,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583917" name="Picture 1" descr="A picture containing text, screenshot, number, line&#10;&#10;Description automatically generated"/>
                    <pic:cNvPicPr/>
                  </pic:nvPicPr>
                  <pic:blipFill>
                    <a:blip r:embed="rId24"/>
                    <a:stretch>
                      <a:fillRect/>
                    </a:stretch>
                  </pic:blipFill>
                  <pic:spPr>
                    <a:xfrm>
                      <a:off x="0" y="0"/>
                      <a:ext cx="9656118" cy="3592306"/>
                    </a:xfrm>
                    <a:prstGeom prst="rect">
                      <a:avLst/>
                    </a:prstGeom>
                  </pic:spPr>
                </pic:pic>
              </a:graphicData>
            </a:graphic>
          </wp:inline>
        </w:drawing>
      </w:r>
    </w:p>
    <w:p w:rsidR="00780563" w:rsidRDefault="00E55E77" w14:paraId="4AFC8863" w14:textId="50BC5F60">
      <w:r>
        <w:rPr>
          <w:noProof/>
        </w:rPr>
        <w:drawing>
          <wp:inline distT="0" distB="0" distL="0" distR="0" wp14:anchorId="65A3B898" wp14:editId="271DA48E">
            <wp:extent cx="9776929" cy="5829300"/>
            <wp:effectExtent l="0" t="0" r="0" b="0"/>
            <wp:docPr id="370389036" name="Picture 370389036" descr="A picture containing text, screenshot, number,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389036" name="Picture 1" descr="A picture containing text, screenshot, number, software&#10;&#10;Description automatically generated"/>
                    <pic:cNvPicPr/>
                  </pic:nvPicPr>
                  <pic:blipFill>
                    <a:blip r:embed="rId25"/>
                    <a:stretch>
                      <a:fillRect/>
                    </a:stretch>
                  </pic:blipFill>
                  <pic:spPr>
                    <a:xfrm>
                      <a:off x="0" y="0"/>
                      <a:ext cx="9778511" cy="5830243"/>
                    </a:xfrm>
                    <a:prstGeom prst="rect">
                      <a:avLst/>
                    </a:prstGeom>
                  </pic:spPr>
                </pic:pic>
              </a:graphicData>
            </a:graphic>
          </wp:inline>
        </w:drawing>
      </w:r>
    </w:p>
    <w:p w:rsidR="00E55E77" w:rsidRDefault="00E55E77" w14:paraId="762B68AC" w14:textId="77777777"/>
    <w:p w:rsidR="00E55E77" w:rsidRDefault="00E55E77" w14:paraId="25313D11" w14:textId="24F4A3E2">
      <w:r>
        <w:rPr>
          <w:noProof/>
        </w:rPr>
        <w:drawing>
          <wp:inline distT="0" distB="0" distL="0" distR="0" wp14:anchorId="583FD218" wp14:editId="72C5F578">
            <wp:extent cx="9768309" cy="6124575"/>
            <wp:effectExtent l="0" t="0" r="4445" b="0"/>
            <wp:docPr id="244636746" name="Picture 244636746" descr="A picture containing text, screenshot, softwar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636746" name="Picture 1" descr="A picture containing text, screenshot, software, number&#10;&#10;Description automatically generated"/>
                    <pic:cNvPicPr/>
                  </pic:nvPicPr>
                  <pic:blipFill>
                    <a:blip r:embed="rId26"/>
                    <a:stretch>
                      <a:fillRect/>
                    </a:stretch>
                  </pic:blipFill>
                  <pic:spPr>
                    <a:xfrm>
                      <a:off x="0" y="0"/>
                      <a:ext cx="9770466" cy="6125927"/>
                    </a:xfrm>
                    <a:prstGeom prst="rect">
                      <a:avLst/>
                    </a:prstGeom>
                  </pic:spPr>
                </pic:pic>
              </a:graphicData>
            </a:graphic>
          </wp:inline>
        </w:drawing>
      </w:r>
    </w:p>
    <w:p w:rsidR="00E55E77" w:rsidRDefault="00E55E77" w14:paraId="1CF4502C" w14:textId="6FB45EBA">
      <w:r>
        <w:rPr>
          <w:noProof/>
        </w:rPr>
        <w:drawing>
          <wp:inline distT="0" distB="0" distL="0" distR="0" wp14:anchorId="75A2FD61" wp14:editId="66476618">
            <wp:extent cx="9804595" cy="6038850"/>
            <wp:effectExtent l="0" t="0" r="6350" b="0"/>
            <wp:docPr id="1173287029" name="Picture 1173287029"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87029" name="Picture 1" descr="A picture containing text, screenshot&#10;&#10;Description automatically generated"/>
                    <pic:cNvPicPr/>
                  </pic:nvPicPr>
                  <pic:blipFill>
                    <a:blip r:embed="rId27"/>
                    <a:stretch>
                      <a:fillRect/>
                    </a:stretch>
                  </pic:blipFill>
                  <pic:spPr>
                    <a:xfrm>
                      <a:off x="0" y="0"/>
                      <a:ext cx="9809184" cy="6041677"/>
                    </a:xfrm>
                    <a:prstGeom prst="rect">
                      <a:avLst/>
                    </a:prstGeom>
                  </pic:spPr>
                </pic:pic>
              </a:graphicData>
            </a:graphic>
          </wp:inline>
        </w:drawing>
      </w:r>
    </w:p>
    <w:p w:rsidR="00E55E77" w:rsidRDefault="00E55E77" w14:paraId="01058CDF" w14:textId="3547D01F">
      <w:r>
        <w:rPr>
          <w:noProof/>
        </w:rPr>
        <w:drawing>
          <wp:inline distT="0" distB="0" distL="0" distR="0" wp14:anchorId="1F080404" wp14:editId="361BC9C5">
            <wp:extent cx="9798380" cy="6153150"/>
            <wp:effectExtent l="0" t="0" r="0" b="0"/>
            <wp:docPr id="816661787" name="Picture 816661787" descr="A picture containing text, screenshot, number,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661787" name="Picture 1" descr="A picture containing text, screenshot, number, parallel&#10;&#10;Description automatically generated"/>
                    <pic:cNvPicPr/>
                  </pic:nvPicPr>
                  <pic:blipFill>
                    <a:blip r:embed="rId28"/>
                    <a:stretch>
                      <a:fillRect/>
                    </a:stretch>
                  </pic:blipFill>
                  <pic:spPr>
                    <a:xfrm>
                      <a:off x="0" y="0"/>
                      <a:ext cx="9801515" cy="6155119"/>
                    </a:xfrm>
                    <a:prstGeom prst="rect">
                      <a:avLst/>
                    </a:prstGeom>
                  </pic:spPr>
                </pic:pic>
              </a:graphicData>
            </a:graphic>
          </wp:inline>
        </w:drawing>
      </w:r>
    </w:p>
    <w:p w:rsidR="00E55E77" w:rsidRDefault="00E55E77" w14:paraId="3AFE8DE0" w14:textId="0843F961">
      <w:r>
        <w:rPr>
          <w:noProof/>
        </w:rPr>
        <w:drawing>
          <wp:inline distT="0" distB="0" distL="0" distR="0" wp14:anchorId="32C2B324" wp14:editId="08E1EF88">
            <wp:extent cx="9808500" cy="6191250"/>
            <wp:effectExtent l="0" t="0" r="2540" b="0"/>
            <wp:docPr id="336130265" name="Picture 336130265" descr="A picture containing text, screenshot, number,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130265" name="Picture 1" descr="A picture containing text, screenshot, number, line&#10;&#10;Description automatically generated"/>
                    <pic:cNvPicPr/>
                  </pic:nvPicPr>
                  <pic:blipFill>
                    <a:blip r:embed="rId29"/>
                    <a:stretch>
                      <a:fillRect/>
                    </a:stretch>
                  </pic:blipFill>
                  <pic:spPr>
                    <a:xfrm>
                      <a:off x="0" y="0"/>
                      <a:ext cx="9812574" cy="6193822"/>
                    </a:xfrm>
                    <a:prstGeom prst="rect">
                      <a:avLst/>
                    </a:prstGeom>
                  </pic:spPr>
                </pic:pic>
              </a:graphicData>
            </a:graphic>
          </wp:inline>
        </w:drawing>
      </w:r>
    </w:p>
    <w:p w:rsidR="00E55E77" w:rsidRDefault="00E55E77" w14:paraId="771999BC" w14:textId="1490BAED">
      <w:r>
        <w:rPr>
          <w:noProof/>
        </w:rPr>
        <w:drawing>
          <wp:inline distT="0" distB="0" distL="0" distR="0" wp14:anchorId="0F5FC1DC" wp14:editId="69BDD396">
            <wp:extent cx="9807677" cy="3619500"/>
            <wp:effectExtent l="0" t="0" r="3175" b="0"/>
            <wp:docPr id="1433543040" name="Picture 1433543040" descr="A picture containing text, screenshot,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43040" name="Picture 1" descr="A picture containing text, screenshot, line, number&#10;&#10;Description automatically generated"/>
                    <pic:cNvPicPr/>
                  </pic:nvPicPr>
                  <pic:blipFill>
                    <a:blip r:embed="rId30"/>
                    <a:stretch>
                      <a:fillRect/>
                    </a:stretch>
                  </pic:blipFill>
                  <pic:spPr>
                    <a:xfrm>
                      <a:off x="0" y="0"/>
                      <a:ext cx="9810246" cy="3620448"/>
                    </a:xfrm>
                    <a:prstGeom prst="rect">
                      <a:avLst/>
                    </a:prstGeom>
                  </pic:spPr>
                </pic:pic>
              </a:graphicData>
            </a:graphic>
          </wp:inline>
        </w:drawing>
      </w:r>
    </w:p>
    <w:p w:rsidR="00E55E77" w:rsidRDefault="00E55E77" w14:paraId="51494EBC" w14:textId="3FCBA95B">
      <w:r>
        <w:rPr>
          <w:noProof/>
        </w:rPr>
        <w:drawing>
          <wp:inline distT="0" distB="0" distL="0" distR="0" wp14:anchorId="032CCBCC" wp14:editId="18B3C4B4">
            <wp:extent cx="9769729" cy="5953125"/>
            <wp:effectExtent l="0" t="0" r="3175" b="0"/>
            <wp:docPr id="2003881063" name="Picture 2003881063" descr="A picture containing text, screenshot, menu,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81063" name="Picture 1" descr="A picture containing text, screenshot, menu, number&#10;&#10;Description automatically generated"/>
                    <pic:cNvPicPr/>
                  </pic:nvPicPr>
                  <pic:blipFill>
                    <a:blip r:embed="rId31"/>
                    <a:stretch>
                      <a:fillRect/>
                    </a:stretch>
                  </pic:blipFill>
                  <pic:spPr>
                    <a:xfrm>
                      <a:off x="0" y="0"/>
                      <a:ext cx="9774423" cy="5955985"/>
                    </a:xfrm>
                    <a:prstGeom prst="rect">
                      <a:avLst/>
                    </a:prstGeom>
                  </pic:spPr>
                </pic:pic>
              </a:graphicData>
            </a:graphic>
          </wp:inline>
        </w:drawing>
      </w:r>
    </w:p>
    <w:p w:rsidR="00E55E77" w:rsidRDefault="00E55E77" w14:paraId="341280AB" w14:textId="1226B038">
      <w:r>
        <w:rPr>
          <w:noProof/>
        </w:rPr>
        <w:drawing>
          <wp:inline distT="0" distB="0" distL="0" distR="0" wp14:anchorId="71430B0A" wp14:editId="37986168">
            <wp:extent cx="9783501" cy="6134100"/>
            <wp:effectExtent l="0" t="0" r="8255" b="0"/>
            <wp:docPr id="489604966" name="Picture 489604966" descr="A picture containing text, screenshot, softwar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604966" name="Picture 1" descr="A picture containing text, screenshot, software, number&#10;&#10;Description automatically generated"/>
                    <pic:cNvPicPr/>
                  </pic:nvPicPr>
                  <pic:blipFill>
                    <a:blip r:embed="rId32"/>
                    <a:stretch>
                      <a:fillRect/>
                    </a:stretch>
                  </pic:blipFill>
                  <pic:spPr>
                    <a:xfrm>
                      <a:off x="0" y="0"/>
                      <a:ext cx="9785763" cy="6135518"/>
                    </a:xfrm>
                    <a:prstGeom prst="rect">
                      <a:avLst/>
                    </a:prstGeom>
                  </pic:spPr>
                </pic:pic>
              </a:graphicData>
            </a:graphic>
          </wp:inline>
        </w:drawing>
      </w:r>
    </w:p>
    <w:p w:rsidR="00E55E77" w:rsidRDefault="00E55E77" w14:paraId="2F402373" w14:textId="095277F4">
      <w:r>
        <w:rPr>
          <w:noProof/>
        </w:rPr>
        <w:drawing>
          <wp:inline distT="0" distB="0" distL="0" distR="0" wp14:anchorId="3BD079B9" wp14:editId="3C1F3038">
            <wp:extent cx="7924800" cy="1588105"/>
            <wp:effectExtent l="0" t="0" r="0" b="0"/>
            <wp:docPr id="676498165" name="Picture 676498165" descr="A picture containing text, line, plo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498165" name="Picture 1" descr="A picture containing text, line, plot, number&#10;&#10;Description automatically generated"/>
                    <pic:cNvPicPr/>
                  </pic:nvPicPr>
                  <pic:blipFill>
                    <a:blip r:embed="rId33"/>
                    <a:stretch>
                      <a:fillRect/>
                    </a:stretch>
                  </pic:blipFill>
                  <pic:spPr>
                    <a:xfrm>
                      <a:off x="0" y="0"/>
                      <a:ext cx="8130960" cy="1629419"/>
                    </a:xfrm>
                    <a:prstGeom prst="rect">
                      <a:avLst/>
                    </a:prstGeom>
                  </pic:spPr>
                </pic:pic>
              </a:graphicData>
            </a:graphic>
          </wp:inline>
        </w:drawing>
      </w:r>
    </w:p>
    <w:p w:rsidR="00E55E77" w:rsidRDefault="00E55E77" w14:paraId="27656B73" w14:textId="1250A795">
      <w:r>
        <w:rPr>
          <w:noProof/>
        </w:rPr>
        <w:drawing>
          <wp:inline distT="0" distB="0" distL="0" distR="0" wp14:anchorId="3B39BBE5" wp14:editId="5789DE53">
            <wp:extent cx="9334500" cy="4602427"/>
            <wp:effectExtent l="0" t="0" r="0" b="8255"/>
            <wp:docPr id="1741607572" name="Picture 1741607572" descr="A picture containing text, screenshot, number,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07572" name="Picture 1" descr="A picture containing text, screenshot, number, software&#10;&#10;Description automatically generated"/>
                    <pic:cNvPicPr/>
                  </pic:nvPicPr>
                  <pic:blipFill>
                    <a:blip r:embed="rId34"/>
                    <a:stretch>
                      <a:fillRect/>
                    </a:stretch>
                  </pic:blipFill>
                  <pic:spPr>
                    <a:xfrm>
                      <a:off x="0" y="0"/>
                      <a:ext cx="9361072" cy="4615529"/>
                    </a:xfrm>
                    <a:prstGeom prst="rect">
                      <a:avLst/>
                    </a:prstGeom>
                  </pic:spPr>
                </pic:pic>
              </a:graphicData>
            </a:graphic>
          </wp:inline>
        </w:drawing>
      </w:r>
    </w:p>
    <w:p w:rsidR="00E55E77" w:rsidRDefault="00E55E77" w14:paraId="5A358DC2" w14:textId="7E78B8F9">
      <w:r>
        <w:rPr>
          <w:noProof/>
        </w:rPr>
        <w:drawing>
          <wp:inline distT="0" distB="0" distL="0" distR="0" wp14:anchorId="785D2BE1" wp14:editId="296947A8">
            <wp:extent cx="9610725" cy="3076575"/>
            <wp:effectExtent l="0" t="0" r="9525" b="9525"/>
            <wp:docPr id="1553888432" name="Picture 1553888432" descr="A picture containing text, screenshot, number,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888432" name="Picture 1" descr="A picture containing text, screenshot, number, line&#10;&#10;Description automatically generated"/>
                    <pic:cNvPicPr/>
                  </pic:nvPicPr>
                  <pic:blipFill>
                    <a:blip r:embed="rId35"/>
                    <a:stretch>
                      <a:fillRect/>
                    </a:stretch>
                  </pic:blipFill>
                  <pic:spPr>
                    <a:xfrm>
                      <a:off x="0" y="0"/>
                      <a:ext cx="9610725" cy="3076575"/>
                    </a:xfrm>
                    <a:prstGeom prst="rect">
                      <a:avLst/>
                    </a:prstGeom>
                  </pic:spPr>
                </pic:pic>
              </a:graphicData>
            </a:graphic>
          </wp:inline>
        </w:drawing>
      </w:r>
    </w:p>
    <w:p w:rsidR="00E55E77" w:rsidRDefault="00E55E77" w14:paraId="6FB4BB0B" w14:textId="2849F8FA">
      <w:r>
        <w:rPr>
          <w:noProof/>
        </w:rPr>
        <w:drawing>
          <wp:inline distT="0" distB="0" distL="0" distR="0" wp14:anchorId="38E1442C" wp14:editId="35010C0D">
            <wp:extent cx="9601200" cy="3076575"/>
            <wp:effectExtent l="0" t="0" r="0" b="9525"/>
            <wp:docPr id="924464792" name="Picture 924464792" descr="A picture containing text, screenshot, number,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464792" name="Picture 1" descr="A picture containing text, screenshot, number, software&#10;&#10;Description automatically generated"/>
                    <pic:cNvPicPr/>
                  </pic:nvPicPr>
                  <pic:blipFill>
                    <a:blip r:embed="rId36"/>
                    <a:stretch>
                      <a:fillRect/>
                    </a:stretch>
                  </pic:blipFill>
                  <pic:spPr>
                    <a:xfrm>
                      <a:off x="0" y="0"/>
                      <a:ext cx="9601200" cy="3076575"/>
                    </a:xfrm>
                    <a:prstGeom prst="rect">
                      <a:avLst/>
                    </a:prstGeom>
                  </pic:spPr>
                </pic:pic>
              </a:graphicData>
            </a:graphic>
          </wp:inline>
        </w:drawing>
      </w:r>
    </w:p>
    <w:sectPr w:rsidR="00E55E77" w:rsidSect="00E01185">
      <w:headerReference w:type="default" r:id="rId37"/>
      <w:footerReference w:type="default" r:id="rId3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95F07" w:rsidP="00C86863" w:rsidRDefault="00495F07" w14:paraId="08CB4A6D" w14:textId="77777777">
      <w:pPr>
        <w:spacing w:after="0" w:line="240" w:lineRule="auto"/>
      </w:pPr>
      <w:r>
        <w:separator/>
      </w:r>
    </w:p>
  </w:endnote>
  <w:endnote w:type="continuationSeparator" w:id="0">
    <w:p w:rsidR="00495F07" w:rsidP="00C86863" w:rsidRDefault="00495F07" w14:paraId="75457FB0" w14:textId="77777777">
      <w:pPr>
        <w:spacing w:after="0" w:line="240" w:lineRule="auto"/>
      </w:pPr>
      <w:r>
        <w:continuationSeparator/>
      </w:r>
    </w:p>
  </w:endnote>
  <w:endnote w:type="continuationNotice" w:id="1">
    <w:p w:rsidR="00495F07" w:rsidRDefault="00495F07" w14:paraId="7044F83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C86863" w:rsidRDefault="00C86863" w14:paraId="1337F3A5" w14:textId="07D1DB97">
    <w:pPr>
      <w:pStyle w:val="Footer"/>
    </w:pPr>
    <w:r w:rsidRPr="00C86863">
      <w:rPr>
        <w:rFonts w:ascii="Calibri" w:hAnsi="Calibri" w:eastAsia="Times New Roman" w:cs="Times New Roman"/>
        <w:noProof/>
        <w:sz w:val="24"/>
        <w:szCs w:val="24"/>
        <w:lang w:eastAsia="en-GB"/>
      </w:rPr>
      <w:drawing>
        <wp:anchor distT="0" distB="0" distL="114300" distR="114300" simplePos="0" relativeHeight="251658241" behindDoc="1" locked="0" layoutInCell="1" allowOverlap="1" wp14:anchorId="18E1F338" wp14:editId="2F3C6A23">
          <wp:simplePos x="0" y="0"/>
          <wp:positionH relativeFrom="column">
            <wp:posOffset>0</wp:posOffset>
          </wp:positionH>
          <wp:positionV relativeFrom="paragraph">
            <wp:posOffset>171450</wp:posOffset>
          </wp:positionV>
          <wp:extent cx="9934575" cy="320040"/>
          <wp:effectExtent l="0" t="0" r="9525" b="3810"/>
          <wp:wrapTight wrapText="bothSides">
            <wp:wrapPolygon edited="0">
              <wp:start x="0" y="0"/>
              <wp:lineTo x="0" y="20571"/>
              <wp:lineTo x="21579" y="20571"/>
              <wp:lineTo x="2157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9934575" cy="320040"/>
                  </a:xfrm>
                  <a:prstGeom prst="rect">
                    <a:avLst/>
                  </a:prstGeom>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95F07" w:rsidP="00C86863" w:rsidRDefault="00495F07" w14:paraId="69944C67" w14:textId="77777777">
      <w:pPr>
        <w:spacing w:after="0" w:line="240" w:lineRule="auto"/>
      </w:pPr>
      <w:r>
        <w:separator/>
      </w:r>
    </w:p>
  </w:footnote>
  <w:footnote w:type="continuationSeparator" w:id="0">
    <w:p w:rsidR="00495F07" w:rsidP="00C86863" w:rsidRDefault="00495F07" w14:paraId="41AFADBF" w14:textId="77777777">
      <w:pPr>
        <w:spacing w:after="0" w:line="240" w:lineRule="auto"/>
      </w:pPr>
      <w:r>
        <w:continuationSeparator/>
      </w:r>
    </w:p>
  </w:footnote>
  <w:footnote w:type="continuationNotice" w:id="1">
    <w:p w:rsidR="00495F07" w:rsidRDefault="00495F07" w14:paraId="7831DED8"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C86863" w:rsidRDefault="00C86863" w14:paraId="21948BE1" w14:textId="4D94C6DF">
    <w:pPr>
      <w:pStyle w:val="Header"/>
    </w:pPr>
    <w:r w:rsidRPr="00C86863">
      <w:rPr>
        <w:rFonts w:ascii="Calibri" w:hAnsi="Calibri" w:eastAsia="Times New Roman" w:cs="Times New Roman"/>
        <w:noProof/>
        <w:sz w:val="24"/>
        <w:szCs w:val="24"/>
        <w:lang w:eastAsia="en-GB"/>
      </w:rPr>
      <w:drawing>
        <wp:anchor distT="0" distB="0" distL="114300" distR="114300" simplePos="0" relativeHeight="251658240" behindDoc="1" locked="0" layoutInCell="1" allowOverlap="1" wp14:anchorId="5F9E43B6" wp14:editId="6ADD2C7B">
          <wp:simplePos x="0" y="0"/>
          <wp:positionH relativeFrom="column">
            <wp:posOffset>-123825</wp:posOffset>
          </wp:positionH>
          <wp:positionV relativeFrom="paragraph">
            <wp:posOffset>-344805</wp:posOffset>
          </wp:positionV>
          <wp:extent cx="9934575" cy="320040"/>
          <wp:effectExtent l="0" t="0" r="9525" b="3810"/>
          <wp:wrapTight wrapText="bothSides">
            <wp:wrapPolygon edited="0">
              <wp:start x="0" y="0"/>
              <wp:lineTo x="0" y="20571"/>
              <wp:lineTo x="21579" y="20571"/>
              <wp:lineTo x="2157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9934575" cy="320040"/>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86097B"/>
    <w:multiLevelType w:val="hybridMultilevel"/>
    <w:tmpl w:val="D23A9A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2B9E0CAC"/>
    <w:multiLevelType w:val="hybridMultilevel"/>
    <w:tmpl w:val="90244896"/>
    <w:lvl w:ilvl="0" w:tplc="978E9E0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D2B0EDC"/>
    <w:multiLevelType w:val="hybridMultilevel"/>
    <w:tmpl w:val="BEA67CBC"/>
    <w:lvl w:ilvl="0" w:tplc="7DE67C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67F6F93"/>
    <w:multiLevelType w:val="hybridMultilevel"/>
    <w:tmpl w:val="F59E2F44"/>
    <w:lvl w:ilvl="0" w:tplc="D668CD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EED2DC7"/>
    <w:multiLevelType w:val="multilevel"/>
    <w:tmpl w:val="C2C45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3620D31"/>
    <w:multiLevelType w:val="hybridMultilevel"/>
    <w:tmpl w:val="ADDECC9E"/>
    <w:lvl w:ilvl="0" w:tplc="34F406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73346914">
    <w:abstractNumId w:val="5"/>
  </w:num>
  <w:num w:numId="2" w16cid:durableId="1520435785">
    <w:abstractNumId w:val="2"/>
  </w:num>
  <w:num w:numId="3" w16cid:durableId="120730750">
    <w:abstractNumId w:val="1"/>
  </w:num>
  <w:num w:numId="4" w16cid:durableId="396561355">
    <w:abstractNumId w:val="3"/>
  </w:num>
  <w:num w:numId="5" w16cid:durableId="17703172">
    <w:abstractNumId w:val="0"/>
  </w:num>
  <w:num w:numId="6" w16cid:durableId="5737048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185"/>
    <w:rsid w:val="000148F9"/>
    <w:rsid w:val="000D5670"/>
    <w:rsid w:val="001D3784"/>
    <w:rsid w:val="001E4523"/>
    <w:rsid w:val="001F38E8"/>
    <w:rsid w:val="002137EE"/>
    <w:rsid w:val="00226841"/>
    <w:rsid w:val="002C701A"/>
    <w:rsid w:val="003835DC"/>
    <w:rsid w:val="00386A64"/>
    <w:rsid w:val="00495F07"/>
    <w:rsid w:val="004E27F1"/>
    <w:rsid w:val="00545172"/>
    <w:rsid w:val="00561469"/>
    <w:rsid w:val="005B2CCD"/>
    <w:rsid w:val="005D6129"/>
    <w:rsid w:val="00701E02"/>
    <w:rsid w:val="00721297"/>
    <w:rsid w:val="00780563"/>
    <w:rsid w:val="00786CFB"/>
    <w:rsid w:val="008239FF"/>
    <w:rsid w:val="008F7F5E"/>
    <w:rsid w:val="00913FA2"/>
    <w:rsid w:val="00966376"/>
    <w:rsid w:val="009700BB"/>
    <w:rsid w:val="00BB4679"/>
    <w:rsid w:val="00BE2C23"/>
    <w:rsid w:val="00C35DD1"/>
    <w:rsid w:val="00C61871"/>
    <w:rsid w:val="00C86863"/>
    <w:rsid w:val="00CA19F6"/>
    <w:rsid w:val="00CF2755"/>
    <w:rsid w:val="00E01185"/>
    <w:rsid w:val="00E344CD"/>
    <w:rsid w:val="00E41C22"/>
    <w:rsid w:val="00E47A8B"/>
    <w:rsid w:val="00E55E77"/>
    <w:rsid w:val="00EC327B"/>
    <w:rsid w:val="00FE107D"/>
    <w:rsid w:val="00FE4984"/>
    <w:rsid w:val="058808B3"/>
    <w:rsid w:val="062C1638"/>
    <w:rsid w:val="0734A4AC"/>
    <w:rsid w:val="08751F06"/>
    <w:rsid w:val="0B8C2F6A"/>
    <w:rsid w:val="0BAC4BB4"/>
    <w:rsid w:val="0C6DA3AA"/>
    <w:rsid w:val="10E14F2C"/>
    <w:rsid w:val="11843670"/>
    <w:rsid w:val="12343164"/>
    <w:rsid w:val="124127CF"/>
    <w:rsid w:val="156BD226"/>
    <w:rsid w:val="17A45ED3"/>
    <w:rsid w:val="17BF862C"/>
    <w:rsid w:val="18EF2772"/>
    <w:rsid w:val="1981C84A"/>
    <w:rsid w:val="1C48D93B"/>
    <w:rsid w:val="1FF109CE"/>
    <w:rsid w:val="208519DE"/>
    <w:rsid w:val="2220EA3F"/>
    <w:rsid w:val="28B0448C"/>
    <w:rsid w:val="2BC7CC85"/>
    <w:rsid w:val="2BE7E928"/>
    <w:rsid w:val="2CCBD20A"/>
    <w:rsid w:val="2F1F8610"/>
    <w:rsid w:val="2F5F202A"/>
    <w:rsid w:val="2FB59333"/>
    <w:rsid w:val="30BB5A4B"/>
    <w:rsid w:val="30BC0EA9"/>
    <w:rsid w:val="31516394"/>
    <w:rsid w:val="325726D2"/>
    <w:rsid w:val="33F2FB0D"/>
    <w:rsid w:val="340C236A"/>
    <w:rsid w:val="372A9BCF"/>
    <w:rsid w:val="3B510756"/>
    <w:rsid w:val="3BE5DDD5"/>
    <w:rsid w:val="3E545B46"/>
    <w:rsid w:val="40D17E15"/>
    <w:rsid w:val="42464C90"/>
    <w:rsid w:val="42551F59"/>
    <w:rsid w:val="4327CC69"/>
    <w:rsid w:val="44110C5D"/>
    <w:rsid w:val="44F4F53F"/>
    <w:rsid w:val="4B37CFBE"/>
    <w:rsid w:val="4C36E3D3"/>
    <w:rsid w:val="4E8A9BB3"/>
    <w:rsid w:val="4F53BF04"/>
    <w:rsid w:val="512A815C"/>
    <w:rsid w:val="51983EE3"/>
    <w:rsid w:val="51AA0D58"/>
    <w:rsid w:val="528B5FC6"/>
    <w:rsid w:val="5501C6E3"/>
    <w:rsid w:val="57AB8192"/>
    <w:rsid w:val="5A4E818A"/>
    <w:rsid w:val="5B710C41"/>
    <w:rsid w:val="6060D2B2"/>
    <w:rsid w:val="63A28C09"/>
    <w:rsid w:val="66B3BEE8"/>
    <w:rsid w:val="69EB5FAA"/>
    <w:rsid w:val="6BC22202"/>
    <w:rsid w:val="6C508532"/>
    <w:rsid w:val="6CEEACDC"/>
    <w:rsid w:val="73DEF299"/>
    <w:rsid w:val="75AB57E4"/>
    <w:rsid w:val="778B5111"/>
    <w:rsid w:val="79814F47"/>
    <w:rsid w:val="7C5EC234"/>
    <w:rsid w:val="7DFA9295"/>
    <w:rsid w:val="7E3A2CAF"/>
    <w:rsid w:val="7E909FB8"/>
    <w:rsid w:val="7F9662F6"/>
    <w:rsid w:val="7FD96A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CCA01"/>
  <w15:chartTrackingRefBased/>
  <w15:docId w15:val="{ED06C27C-E446-45E2-9CDF-A6037595C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Web">
    <w:name w:val="Normal (Web)"/>
    <w:basedOn w:val="Normal"/>
    <w:uiPriority w:val="99"/>
    <w:semiHidden/>
    <w:unhideWhenUsed/>
    <w:rsid w:val="00E01185"/>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ListParagraph">
    <w:name w:val="List Paragraph"/>
    <w:basedOn w:val="Normal"/>
    <w:uiPriority w:val="34"/>
    <w:qFormat/>
    <w:rsid w:val="00386A64"/>
    <w:pPr>
      <w:ind w:left="720"/>
      <w:contextualSpacing/>
    </w:pPr>
  </w:style>
  <w:style w:type="paragraph" w:styleId="Header">
    <w:name w:val="header"/>
    <w:basedOn w:val="Normal"/>
    <w:link w:val="HeaderChar"/>
    <w:uiPriority w:val="99"/>
    <w:unhideWhenUsed/>
    <w:rsid w:val="00C86863"/>
    <w:pPr>
      <w:tabs>
        <w:tab w:val="center" w:pos="4513"/>
        <w:tab w:val="right" w:pos="9026"/>
      </w:tabs>
      <w:spacing w:after="0" w:line="240" w:lineRule="auto"/>
    </w:pPr>
  </w:style>
  <w:style w:type="character" w:styleId="HeaderChar" w:customStyle="1">
    <w:name w:val="Header Char"/>
    <w:basedOn w:val="DefaultParagraphFont"/>
    <w:link w:val="Header"/>
    <w:uiPriority w:val="99"/>
    <w:rsid w:val="00C86863"/>
  </w:style>
  <w:style w:type="paragraph" w:styleId="Footer">
    <w:name w:val="footer"/>
    <w:basedOn w:val="Normal"/>
    <w:link w:val="FooterChar"/>
    <w:uiPriority w:val="99"/>
    <w:unhideWhenUsed/>
    <w:rsid w:val="00C86863"/>
    <w:pPr>
      <w:tabs>
        <w:tab w:val="center" w:pos="4513"/>
        <w:tab w:val="right" w:pos="9026"/>
      </w:tabs>
      <w:spacing w:after="0" w:line="240" w:lineRule="auto"/>
    </w:pPr>
  </w:style>
  <w:style w:type="character" w:styleId="FooterChar" w:customStyle="1">
    <w:name w:val="Footer Char"/>
    <w:basedOn w:val="DefaultParagraphFont"/>
    <w:link w:val="Footer"/>
    <w:uiPriority w:val="99"/>
    <w:rsid w:val="00C86863"/>
  </w:style>
  <w:style w:type="character" w:styleId="Hyperlink">
    <w:name w:val="Hyperlink"/>
    <w:basedOn w:val="DefaultParagraphFont"/>
    <w:uiPriority w:val="99"/>
    <w:unhideWhenUsed/>
    <w:rsid w:val="00BE2C23"/>
    <w:rPr>
      <w:color w:val="0563C1" w:themeColor="hyperlink"/>
      <w:u w:val="single"/>
    </w:rPr>
  </w:style>
  <w:style w:type="character" w:styleId="xgmail-il" w:customStyle="1">
    <w:name w:val="x_gmail-il"/>
    <w:basedOn w:val="DefaultParagraphFont"/>
    <w:rsid w:val="00701E02"/>
  </w:style>
  <w:style w:type="character" w:styleId="markel9670bcm" w:customStyle="1">
    <w:name w:val="markel9670bcm"/>
    <w:basedOn w:val="DefaultParagraphFont"/>
    <w:rsid w:val="00701E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4799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image" Target="media/image17.png" Id="rId26" /><Relationship Type="http://schemas.openxmlformats.org/officeDocument/2006/relationships/fontTable" Target="fontTable.xml" Id="rId39" /><Relationship Type="http://schemas.openxmlformats.org/officeDocument/2006/relationships/image" Target="media/image12.png" Id="rId21" /><Relationship Type="http://schemas.openxmlformats.org/officeDocument/2006/relationships/image" Target="media/image25.png" Id="rId34"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image" Target="media/image16.png" Id="rId25" /><Relationship Type="http://schemas.openxmlformats.org/officeDocument/2006/relationships/image" Target="media/image24.png" Id="rId33" /><Relationship Type="http://schemas.openxmlformats.org/officeDocument/2006/relationships/footer" Target="footer1.xml" Id="rId38"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image" Target="media/image20.png"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image" Target="media/image15.png" Id="rId24" /><Relationship Type="http://schemas.openxmlformats.org/officeDocument/2006/relationships/image" Target="media/image23.png" Id="rId32" /><Relationship Type="http://schemas.openxmlformats.org/officeDocument/2006/relationships/header" Target="header1.xml" Id="rId37" /><Relationship Type="http://schemas.openxmlformats.org/officeDocument/2006/relationships/theme" Target="theme/theme1.xml" Id="rId40" /><Relationship Type="http://schemas.openxmlformats.org/officeDocument/2006/relationships/styles" Target="styles.xml" Id="rId5" /><Relationship Type="http://schemas.openxmlformats.org/officeDocument/2006/relationships/image" Target="media/image6.png" Id="rId15" /><Relationship Type="http://schemas.openxmlformats.org/officeDocument/2006/relationships/image" Target="media/image14.png" Id="rId23" /><Relationship Type="http://schemas.openxmlformats.org/officeDocument/2006/relationships/image" Target="media/image19.png" Id="rId28" /><Relationship Type="http://schemas.openxmlformats.org/officeDocument/2006/relationships/image" Target="media/image27.png" Id="rId36" /><Relationship Type="http://schemas.openxmlformats.org/officeDocument/2006/relationships/image" Target="media/image1.jpeg" Id="rId10" /><Relationship Type="http://schemas.openxmlformats.org/officeDocument/2006/relationships/image" Target="media/image10.png" Id="rId19" /><Relationship Type="http://schemas.openxmlformats.org/officeDocument/2006/relationships/image" Target="media/image22.png"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png" Id="rId14" /><Relationship Type="http://schemas.openxmlformats.org/officeDocument/2006/relationships/image" Target="media/image13.png" Id="rId22" /><Relationship Type="http://schemas.openxmlformats.org/officeDocument/2006/relationships/image" Target="media/image18.png" Id="rId27" /><Relationship Type="http://schemas.openxmlformats.org/officeDocument/2006/relationships/image" Target="media/image21.png" Id="rId30" /><Relationship Type="http://schemas.openxmlformats.org/officeDocument/2006/relationships/image" Target="media/image26.png" Id="rId35" /><Relationship Type="http://schemas.openxmlformats.org/officeDocument/2006/relationships/footnotes" Target="footnotes.xml" Id="rId8" /><Relationship Type="http://schemas.openxmlformats.org/officeDocument/2006/relationships/customXml" Target="../customXml/item3.xml" Id="rId3" /></Relationships>
</file>

<file path=word/_rels/footer1.xml.rels><?xml version="1.0" encoding="UTF-8" standalone="yes"?>
<Relationships xmlns="http://schemas.openxmlformats.org/package/2006/relationships"><Relationship Id="rId1"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49d0f3e-5ef5-44c1-80f1-1c19bf123570">
      <Terms xmlns="http://schemas.microsoft.com/office/infopath/2007/PartnerControls"/>
    </lcf76f155ced4ddcb4097134ff3c332f>
    <TaxCatchAll xmlns="eb27a475-cf7b-47c0-b115-4a699e078a2f" xsi:nil="true"/>
    <Order0 xmlns="b49d0f3e-5ef5-44c1-80f1-1c19bf12357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E2DCEEE7E218478270A2EDA8B657BA" ma:contentTypeVersion="19" ma:contentTypeDescription="Create a new document." ma:contentTypeScope="" ma:versionID="6f918a0bdf818782dd8d084be62a0f1d">
  <xsd:schema xmlns:xsd="http://www.w3.org/2001/XMLSchema" xmlns:xs="http://www.w3.org/2001/XMLSchema" xmlns:p="http://schemas.microsoft.com/office/2006/metadata/properties" xmlns:ns2="b49d0f3e-5ef5-44c1-80f1-1c19bf123570" xmlns:ns3="eb27a475-cf7b-47c0-b115-4a699e078a2f" targetNamespace="http://schemas.microsoft.com/office/2006/metadata/properties" ma:root="true" ma:fieldsID="d546c597ea2e3e4640032fc74e889055" ns2:_="" ns3:_="">
    <xsd:import namespace="b49d0f3e-5ef5-44c1-80f1-1c19bf123570"/>
    <xsd:import namespace="eb27a475-cf7b-47c0-b115-4a699e078a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3:TaxCatchAll" minOccurs="0"/>
                <xsd:element ref="ns2:lcf76f155ced4ddcb4097134ff3c332f" minOccurs="0"/>
                <xsd:element ref="ns2: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d0f3e-5ef5-44c1-80f1-1c19bf1235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3136c22-bca5-447f-82e6-c735fc7127a8" ma:termSetId="09814cd3-568e-fe90-9814-8d621ff8fb84" ma:anchorId="fba54fb3-c3e1-fe81-a776-ca4b69148c4d" ma:open="true" ma:isKeyword="false">
      <xsd:complexType>
        <xsd:sequence>
          <xsd:element ref="pc:Terms" minOccurs="0" maxOccurs="1"/>
        </xsd:sequence>
      </xsd:complexType>
    </xsd:element>
    <xsd:element name="Order0" ma:index="24" nillable="true" ma:displayName="Order" ma:format="Dropdown" ma:internalName="Order0"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eb27a475-cf7b-47c0-b115-4a699e078a2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9785d9f-b879-4975-be03-e76b4c670934}" ma:internalName="TaxCatchAll" ma:showField="CatchAllData" ma:web="eb27a475-cf7b-47c0-b115-4a699e078a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F72EA7-508D-46B1-BE70-0379DA438B6A}">
  <ds:schemaRefs>
    <ds:schemaRef ds:uri="http://schemas.microsoft.com/office/2006/metadata/properties"/>
    <ds:schemaRef ds:uri="http://schemas.microsoft.com/office/infopath/2007/PartnerControls"/>
    <ds:schemaRef ds:uri="b49d0f3e-5ef5-44c1-80f1-1c19bf123570"/>
    <ds:schemaRef ds:uri="eb27a475-cf7b-47c0-b115-4a699e078a2f"/>
  </ds:schemaRefs>
</ds:datastoreItem>
</file>

<file path=customXml/itemProps2.xml><?xml version="1.0" encoding="utf-8"?>
<ds:datastoreItem xmlns:ds="http://schemas.openxmlformats.org/officeDocument/2006/customXml" ds:itemID="{55A50D35-2F34-4ED2-8301-8937F39E2581}">
  <ds:schemaRefs>
    <ds:schemaRef ds:uri="http://schemas.microsoft.com/sharepoint/v3/contenttype/forms"/>
  </ds:schemaRefs>
</ds:datastoreItem>
</file>

<file path=customXml/itemProps3.xml><?xml version="1.0" encoding="utf-8"?>
<ds:datastoreItem xmlns:ds="http://schemas.openxmlformats.org/officeDocument/2006/customXml" ds:itemID="{FBC6F94B-D255-40A8-8B64-2E6F81FE7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9d0f3e-5ef5-44c1-80f1-1c19bf123570"/>
    <ds:schemaRef ds:uri="eb27a475-cf7b-47c0-b115-4a699e078a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Jessica Tough</dc:creator>
  <keywords/>
  <dc:description/>
  <lastModifiedBy>Ms E Williams</lastModifiedBy>
  <revision>9</revision>
  <dcterms:created xsi:type="dcterms:W3CDTF">2023-06-15T16:54:00.0000000Z</dcterms:created>
  <dcterms:modified xsi:type="dcterms:W3CDTF">2023-06-18T13:11:29.0877609Z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0x01010042E2DCEEE7E218478270A2EDA8B657BA</vt:lpwstr>
  </property>
  <property fmtid="{D5CDD505-2E9C-101B-9397-08002B2CF9AE}" pid="3" name="MediaServiceImageTags">
    <vt:lpwstr/>
  </property>
</Properties>
</file>